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E9B27" w14:textId="77777777" w:rsidR="00222DC7" w:rsidRPr="00C35149" w:rsidRDefault="00222DC7" w:rsidP="008F417E">
      <w:pPr>
        <w:pageBreakBefore/>
        <w:autoSpaceDE w:val="0"/>
        <w:autoSpaceDN w:val="0"/>
        <w:adjustRightInd w:val="0"/>
        <w:jc w:val="right"/>
        <w:rPr>
          <w:sz w:val="24"/>
          <w:szCs w:val="24"/>
          <w:lang w:eastAsia="lv-LV"/>
        </w:rPr>
      </w:pPr>
      <w:r w:rsidRPr="00C35149">
        <w:rPr>
          <w:bCs/>
          <w:sz w:val="24"/>
          <w:szCs w:val="24"/>
          <w:lang w:eastAsia="lv-LV"/>
        </w:rPr>
        <w:t xml:space="preserve">1.pielikums </w:t>
      </w:r>
    </w:p>
    <w:p w14:paraId="525310D2" w14:textId="77777777" w:rsidR="00222DC7" w:rsidRPr="00C35149" w:rsidRDefault="00222DC7" w:rsidP="008F417E">
      <w:pPr>
        <w:autoSpaceDE w:val="0"/>
        <w:autoSpaceDN w:val="0"/>
        <w:adjustRightInd w:val="0"/>
        <w:rPr>
          <w:sz w:val="24"/>
          <w:szCs w:val="24"/>
          <w:lang w:eastAsia="lv-LV"/>
        </w:rPr>
      </w:pPr>
    </w:p>
    <w:p w14:paraId="57B9171D" w14:textId="77777777" w:rsidR="0069333E" w:rsidRPr="00222DC7" w:rsidRDefault="0069333E" w:rsidP="0069333E">
      <w:pPr>
        <w:autoSpaceDE w:val="0"/>
        <w:autoSpaceDN w:val="0"/>
        <w:adjustRightInd w:val="0"/>
        <w:jc w:val="center"/>
        <w:rPr>
          <w:b/>
          <w:sz w:val="32"/>
          <w:szCs w:val="32"/>
          <w:lang w:eastAsia="lv-LV"/>
        </w:rPr>
      </w:pPr>
      <w:r w:rsidRPr="00222DC7">
        <w:rPr>
          <w:b/>
          <w:color w:val="000000"/>
          <w:sz w:val="32"/>
          <w:szCs w:val="32"/>
          <w:lang w:eastAsia="lv-LV"/>
        </w:rPr>
        <w:t>Iznomāšanas pretendenta piedāvājum</w:t>
      </w:r>
      <w:r>
        <w:rPr>
          <w:b/>
          <w:color w:val="000000"/>
          <w:sz w:val="32"/>
          <w:szCs w:val="32"/>
          <w:lang w:eastAsia="lv-LV"/>
        </w:rPr>
        <w:t>a veidlapa</w:t>
      </w:r>
    </w:p>
    <w:p w14:paraId="72B890AB" w14:textId="77777777" w:rsidR="0069333E" w:rsidRPr="00222DC7" w:rsidRDefault="0069333E" w:rsidP="0069333E">
      <w:pPr>
        <w:autoSpaceDE w:val="0"/>
        <w:autoSpaceDN w:val="0"/>
        <w:adjustRightInd w:val="0"/>
        <w:rPr>
          <w:sz w:val="23"/>
          <w:szCs w:val="23"/>
          <w:lang w:eastAsia="lv-LV"/>
        </w:rPr>
      </w:pPr>
    </w:p>
    <w:tbl>
      <w:tblPr>
        <w:tblW w:w="4928"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9"/>
        <w:gridCol w:w="4614"/>
        <w:gridCol w:w="3243"/>
      </w:tblGrid>
      <w:tr w:rsidR="0069333E" w:rsidRPr="00222DC7" w14:paraId="6613323D" w14:textId="77777777" w:rsidTr="00A03303">
        <w:trPr>
          <w:tblCellSpacing w:w="15" w:type="dxa"/>
        </w:trPr>
        <w:tc>
          <w:tcPr>
            <w:tcW w:w="355" w:type="pct"/>
            <w:tcBorders>
              <w:top w:val="outset" w:sz="6" w:space="0" w:color="auto"/>
              <w:left w:val="outset" w:sz="6" w:space="0" w:color="auto"/>
              <w:bottom w:val="outset" w:sz="6" w:space="0" w:color="auto"/>
              <w:right w:val="outset" w:sz="6" w:space="0" w:color="auto"/>
            </w:tcBorders>
            <w:vAlign w:val="center"/>
            <w:hideMark/>
          </w:tcPr>
          <w:p w14:paraId="2D92E7DC" w14:textId="77777777" w:rsidR="0069333E" w:rsidRPr="0045008E" w:rsidRDefault="0069333E" w:rsidP="0069333E">
            <w:pPr>
              <w:spacing w:before="100" w:beforeAutospacing="1" w:after="100" w:afterAutospacing="1"/>
              <w:jc w:val="center"/>
              <w:rPr>
                <w:b/>
                <w:sz w:val="24"/>
                <w:szCs w:val="24"/>
                <w:lang w:eastAsia="lv-LV"/>
              </w:rPr>
            </w:pPr>
            <w:r w:rsidRPr="0045008E">
              <w:rPr>
                <w:b/>
                <w:sz w:val="24"/>
                <w:szCs w:val="24"/>
                <w:lang w:eastAsia="lv-LV"/>
              </w:rPr>
              <w:t>Nr.</w:t>
            </w:r>
            <w:r w:rsidRPr="0045008E">
              <w:rPr>
                <w:b/>
                <w:sz w:val="24"/>
                <w:szCs w:val="24"/>
                <w:lang w:eastAsia="lv-LV"/>
              </w:rPr>
              <w:br/>
              <w:t>p.k.</w:t>
            </w:r>
          </w:p>
        </w:tc>
        <w:tc>
          <w:tcPr>
            <w:tcW w:w="2695" w:type="pct"/>
            <w:tcBorders>
              <w:top w:val="outset" w:sz="6" w:space="0" w:color="auto"/>
              <w:left w:val="outset" w:sz="6" w:space="0" w:color="auto"/>
              <w:bottom w:val="outset" w:sz="6" w:space="0" w:color="auto"/>
              <w:right w:val="outset" w:sz="6" w:space="0" w:color="auto"/>
            </w:tcBorders>
            <w:vAlign w:val="center"/>
            <w:hideMark/>
          </w:tcPr>
          <w:p w14:paraId="77D5A096" w14:textId="77777777" w:rsidR="0069333E" w:rsidRPr="0045008E" w:rsidRDefault="0069333E" w:rsidP="0069333E">
            <w:pPr>
              <w:spacing w:before="100" w:beforeAutospacing="1" w:after="100" w:afterAutospacing="1"/>
              <w:jc w:val="center"/>
              <w:rPr>
                <w:b/>
                <w:sz w:val="24"/>
                <w:szCs w:val="24"/>
                <w:lang w:eastAsia="lv-LV"/>
              </w:rPr>
            </w:pPr>
            <w:r w:rsidRPr="0045008E">
              <w:rPr>
                <w:b/>
                <w:sz w:val="24"/>
                <w:szCs w:val="24"/>
                <w:lang w:eastAsia="lv-LV"/>
              </w:rPr>
              <w:t>Pieprasītā informācija</w:t>
            </w:r>
          </w:p>
        </w:tc>
        <w:tc>
          <w:tcPr>
            <w:tcW w:w="1880" w:type="pct"/>
            <w:tcBorders>
              <w:top w:val="outset" w:sz="6" w:space="0" w:color="auto"/>
              <w:left w:val="outset" w:sz="6" w:space="0" w:color="auto"/>
              <w:bottom w:val="outset" w:sz="6" w:space="0" w:color="auto"/>
              <w:right w:val="outset" w:sz="6" w:space="0" w:color="auto"/>
            </w:tcBorders>
            <w:vAlign w:val="center"/>
            <w:hideMark/>
          </w:tcPr>
          <w:p w14:paraId="597E8723" w14:textId="77777777" w:rsidR="0069333E" w:rsidRPr="0045008E" w:rsidRDefault="0069333E" w:rsidP="0069333E">
            <w:pPr>
              <w:spacing w:before="100" w:beforeAutospacing="1" w:after="100" w:afterAutospacing="1"/>
              <w:jc w:val="center"/>
              <w:rPr>
                <w:b/>
                <w:sz w:val="24"/>
                <w:szCs w:val="24"/>
                <w:lang w:eastAsia="lv-LV"/>
              </w:rPr>
            </w:pPr>
            <w:r w:rsidRPr="0045008E">
              <w:rPr>
                <w:b/>
                <w:sz w:val="24"/>
                <w:szCs w:val="24"/>
                <w:lang w:eastAsia="lv-LV"/>
              </w:rPr>
              <w:t>Iznomāšanas pretendenta sniegtā informācija</w:t>
            </w:r>
          </w:p>
        </w:tc>
      </w:tr>
      <w:tr w:rsidR="0069333E" w:rsidRPr="00222DC7" w14:paraId="11FF6122" w14:textId="77777777" w:rsidTr="00A03303">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14:paraId="097B36EA" w14:textId="77777777" w:rsidR="0069333E" w:rsidRPr="00222DC7" w:rsidRDefault="0069333E" w:rsidP="0069333E">
            <w:pPr>
              <w:rPr>
                <w:sz w:val="24"/>
                <w:szCs w:val="24"/>
                <w:lang w:eastAsia="lv-LV"/>
              </w:rPr>
            </w:pPr>
            <w:r w:rsidRPr="00222DC7">
              <w:rPr>
                <w:sz w:val="24"/>
                <w:szCs w:val="24"/>
                <w:lang w:eastAsia="lv-LV"/>
              </w:rPr>
              <w:t>1.</w:t>
            </w:r>
          </w:p>
        </w:tc>
        <w:tc>
          <w:tcPr>
            <w:tcW w:w="2695" w:type="pct"/>
            <w:tcBorders>
              <w:top w:val="outset" w:sz="6" w:space="0" w:color="auto"/>
              <w:left w:val="outset" w:sz="6" w:space="0" w:color="auto"/>
              <w:bottom w:val="outset" w:sz="6" w:space="0" w:color="auto"/>
              <w:right w:val="outset" w:sz="6" w:space="0" w:color="auto"/>
            </w:tcBorders>
            <w:hideMark/>
          </w:tcPr>
          <w:p w14:paraId="56F65FEF" w14:textId="77777777" w:rsidR="0069333E" w:rsidRDefault="0069333E" w:rsidP="0069333E">
            <w:pPr>
              <w:rPr>
                <w:sz w:val="24"/>
                <w:szCs w:val="24"/>
                <w:lang w:eastAsia="lv-LV"/>
              </w:rPr>
            </w:pPr>
            <w:r w:rsidRPr="00222DC7">
              <w:rPr>
                <w:sz w:val="24"/>
                <w:szCs w:val="24"/>
                <w:lang w:eastAsia="lv-LV"/>
              </w:rPr>
              <w:t xml:space="preserve">Fiziskas personas vārds, uzvārds, personas kods, deklarētās dzīvesvietas adrese, </w:t>
            </w:r>
            <w:r>
              <w:rPr>
                <w:sz w:val="24"/>
                <w:szCs w:val="24"/>
                <w:lang w:eastAsia="lv-LV"/>
              </w:rPr>
              <w:t xml:space="preserve">oficiālā </w:t>
            </w:r>
            <w:r w:rsidRPr="00222DC7">
              <w:rPr>
                <w:sz w:val="24"/>
                <w:szCs w:val="24"/>
                <w:lang w:eastAsia="lv-LV"/>
              </w:rPr>
              <w:t>elektroniskā adrese (ja ir</w:t>
            </w:r>
            <w:r>
              <w:rPr>
                <w:sz w:val="24"/>
                <w:szCs w:val="24"/>
                <w:lang w:eastAsia="lv-LV"/>
              </w:rPr>
              <w:t xml:space="preserve"> aktivizēts tās konts</w:t>
            </w:r>
            <w:r w:rsidRPr="00222DC7">
              <w:rPr>
                <w:sz w:val="24"/>
                <w:szCs w:val="24"/>
                <w:lang w:eastAsia="lv-LV"/>
              </w:rPr>
              <w:t xml:space="preserve">) </w:t>
            </w:r>
            <w:r>
              <w:rPr>
                <w:sz w:val="24"/>
                <w:szCs w:val="24"/>
                <w:lang w:eastAsia="lv-LV"/>
              </w:rPr>
              <w:t xml:space="preserve">vai elektroniskā pasta adrese (ja ir) </w:t>
            </w:r>
            <w:r w:rsidRPr="00222DC7">
              <w:rPr>
                <w:sz w:val="24"/>
                <w:szCs w:val="24"/>
                <w:lang w:eastAsia="lv-LV"/>
              </w:rPr>
              <w:t>un tālrunis</w:t>
            </w:r>
            <w:r>
              <w:rPr>
                <w:sz w:val="24"/>
                <w:szCs w:val="24"/>
                <w:lang w:eastAsia="lv-LV"/>
              </w:rPr>
              <w:t>,</w:t>
            </w:r>
          </w:p>
          <w:p w14:paraId="44CB451E" w14:textId="77777777" w:rsidR="0069333E" w:rsidRPr="00222DC7" w:rsidRDefault="0069333E" w:rsidP="0069333E">
            <w:pPr>
              <w:rPr>
                <w:sz w:val="24"/>
                <w:szCs w:val="24"/>
                <w:lang w:eastAsia="lv-LV"/>
              </w:rPr>
            </w:pPr>
            <w:r>
              <w:rPr>
                <w:sz w:val="24"/>
                <w:szCs w:val="24"/>
                <w:lang w:eastAsia="lv-LV"/>
              </w:rPr>
              <w:t>j</w:t>
            </w:r>
            <w:r w:rsidRPr="00222DC7">
              <w:rPr>
                <w:sz w:val="24"/>
                <w:szCs w:val="24"/>
                <w:lang w:eastAsia="lv-LV"/>
              </w:rPr>
              <w:t xml:space="preserve">uridiskas personas (arī personālsabiedrības) nosaukums (firma), reģistrācijas numurs, juridiskā adrese, </w:t>
            </w:r>
            <w:r>
              <w:rPr>
                <w:sz w:val="24"/>
                <w:szCs w:val="24"/>
                <w:lang w:eastAsia="lv-LV"/>
              </w:rPr>
              <w:t xml:space="preserve">oficiālā elektroniskā adrese (ja ir aktivizēts tās konts) vai </w:t>
            </w:r>
            <w:r w:rsidRPr="00222DC7">
              <w:rPr>
                <w:sz w:val="24"/>
                <w:szCs w:val="24"/>
                <w:lang w:eastAsia="lv-LV"/>
              </w:rPr>
              <w:t>elektroniskā pasta adrese (ja ir) un tālrunis</w:t>
            </w:r>
          </w:p>
        </w:tc>
        <w:tc>
          <w:tcPr>
            <w:tcW w:w="1880" w:type="pct"/>
            <w:tcBorders>
              <w:top w:val="outset" w:sz="6" w:space="0" w:color="auto"/>
              <w:left w:val="outset" w:sz="6" w:space="0" w:color="auto"/>
              <w:bottom w:val="outset" w:sz="6" w:space="0" w:color="auto"/>
              <w:right w:val="outset" w:sz="6" w:space="0" w:color="auto"/>
            </w:tcBorders>
            <w:hideMark/>
          </w:tcPr>
          <w:p w14:paraId="45275BF3" w14:textId="77777777" w:rsidR="0069333E" w:rsidRPr="00222DC7" w:rsidRDefault="0069333E" w:rsidP="0069333E">
            <w:pPr>
              <w:rPr>
                <w:sz w:val="24"/>
                <w:szCs w:val="24"/>
                <w:lang w:eastAsia="lv-LV"/>
              </w:rPr>
            </w:pPr>
            <w:r w:rsidRPr="00222DC7">
              <w:rPr>
                <w:sz w:val="24"/>
                <w:szCs w:val="24"/>
                <w:lang w:eastAsia="lv-LV"/>
              </w:rPr>
              <w:t> </w:t>
            </w:r>
          </w:p>
        </w:tc>
      </w:tr>
      <w:tr w:rsidR="0069333E" w:rsidRPr="00222DC7" w14:paraId="26758E32" w14:textId="77777777" w:rsidTr="00A03303">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14:paraId="0D3DFF64" w14:textId="77777777" w:rsidR="0069333E" w:rsidRPr="00222DC7" w:rsidRDefault="0069333E" w:rsidP="0069333E">
            <w:pPr>
              <w:rPr>
                <w:sz w:val="24"/>
                <w:szCs w:val="24"/>
                <w:lang w:eastAsia="lv-LV"/>
              </w:rPr>
            </w:pPr>
            <w:r w:rsidRPr="00222DC7">
              <w:rPr>
                <w:sz w:val="24"/>
                <w:szCs w:val="24"/>
                <w:lang w:eastAsia="lv-LV"/>
              </w:rPr>
              <w:t>2.</w:t>
            </w:r>
          </w:p>
        </w:tc>
        <w:tc>
          <w:tcPr>
            <w:tcW w:w="2695" w:type="pct"/>
            <w:tcBorders>
              <w:top w:val="outset" w:sz="6" w:space="0" w:color="auto"/>
              <w:left w:val="outset" w:sz="6" w:space="0" w:color="auto"/>
              <w:bottom w:val="outset" w:sz="6" w:space="0" w:color="auto"/>
              <w:right w:val="outset" w:sz="6" w:space="0" w:color="auto"/>
            </w:tcBorders>
            <w:hideMark/>
          </w:tcPr>
          <w:p w14:paraId="1E7B4EFC" w14:textId="77777777" w:rsidR="0069333E" w:rsidRPr="00222DC7" w:rsidRDefault="0069333E" w:rsidP="0069333E">
            <w:pPr>
              <w:rPr>
                <w:sz w:val="24"/>
                <w:szCs w:val="24"/>
                <w:lang w:eastAsia="lv-LV"/>
              </w:rPr>
            </w:pPr>
            <w:r w:rsidRPr="00222DC7">
              <w:rPr>
                <w:sz w:val="24"/>
                <w:szCs w:val="24"/>
                <w:lang w:eastAsia="lv-LV"/>
              </w:rPr>
              <w:t>Iznomāšanas pretendenta pārstāvja vārds, uzvārds, personas kods (ja ir), elektroniskā pasta adrese (ja ir) un tālruņa numurs</w:t>
            </w:r>
          </w:p>
        </w:tc>
        <w:tc>
          <w:tcPr>
            <w:tcW w:w="1880" w:type="pct"/>
            <w:tcBorders>
              <w:top w:val="outset" w:sz="6" w:space="0" w:color="auto"/>
              <w:left w:val="outset" w:sz="6" w:space="0" w:color="auto"/>
              <w:bottom w:val="outset" w:sz="6" w:space="0" w:color="auto"/>
              <w:right w:val="outset" w:sz="6" w:space="0" w:color="auto"/>
            </w:tcBorders>
            <w:hideMark/>
          </w:tcPr>
          <w:p w14:paraId="7B91E11A" w14:textId="77777777" w:rsidR="0069333E" w:rsidRPr="00222DC7" w:rsidRDefault="0069333E" w:rsidP="0069333E">
            <w:pPr>
              <w:rPr>
                <w:sz w:val="24"/>
                <w:szCs w:val="24"/>
                <w:lang w:eastAsia="lv-LV"/>
              </w:rPr>
            </w:pPr>
            <w:r w:rsidRPr="00222DC7">
              <w:rPr>
                <w:sz w:val="24"/>
                <w:szCs w:val="24"/>
                <w:lang w:eastAsia="lv-LV"/>
              </w:rPr>
              <w:t> </w:t>
            </w:r>
          </w:p>
        </w:tc>
      </w:tr>
      <w:tr w:rsidR="0069333E" w:rsidRPr="00222DC7" w14:paraId="07A1D6E5" w14:textId="77777777" w:rsidTr="00A03303">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14:paraId="06DCCF70" w14:textId="77777777" w:rsidR="0069333E" w:rsidRPr="00222DC7" w:rsidRDefault="0069333E" w:rsidP="0069333E">
            <w:pPr>
              <w:rPr>
                <w:sz w:val="24"/>
                <w:szCs w:val="24"/>
                <w:lang w:eastAsia="lv-LV"/>
              </w:rPr>
            </w:pPr>
            <w:r w:rsidRPr="00222DC7">
              <w:rPr>
                <w:sz w:val="24"/>
                <w:szCs w:val="24"/>
                <w:lang w:eastAsia="lv-LV"/>
              </w:rPr>
              <w:t>3.</w:t>
            </w:r>
          </w:p>
        </w:tc>
        <w:tc>
          <w:tcPr>
            <w:tcW w:w="2695" w:type="pct"/>
            <w:tcBorders>
              <w:top w:val="outset" w:sz="6" w:space="0" w:color="auto"/>
              <w:left w:val="outset" w:sz="6" w:space="0" w:color="auto"/>
              <w:bottom w:val="outset" w:sz="6" w:space="0" w:color="auto"/>
              <w:right w:val="outset" w:sz="6" w:space="0" w:color="auto"/>
            </w:tcBorders>
            <w:hideMark/>
          </w:tcPr>
          <w:p w14:paraId="600EA2CC" w14:textId="77777777" w:rsidR="0069333E" w:rsidRPr="00222DC7" w:rsidRDefault="0069333E" w:rsidP="0069333E">
            <w:pPr>
              <w:rPr>
                <w:sz w:val="24"/>
                <w:szCs w:val="24"/>
                <w:lang w:eastAsia="lv-LV"/>
              </w:rPr>
            </w:pPr>
            <w:r>
              <w:rPr>
                <w:sz w:val="24"/>
                <w:szCs w:val="24"/>
                <w:lang w:eastAsia="lv-LV"/>
              </w:rPr>
              <w:t>Nomas objekta</w:t>
            </w:r>
            <w:r w:rsidRPr="00222DC7">
              <w:rPr>
                <w:sz w:val="24"/>
                <w:szCs w:val="24"/>
                <w:lang w:eastAsia="lv-LV"/>
              </w:rPr>
              <w:t xml:space="preserve"> adrese, kadastra numurs, platība un lietošanas mērķis, pievienojot </w:t>
            </w:r>
            <w:r>
              <w:rPr>
                <w:sz w:val="24"/>
                <w:szCs w:val="24"/>
                <w:lang w:eastAsia="lv-LV"/>
              </w:rPr>
              <w:t xml:space="preserve">nomas objekta </w:t>
            </w:r>
            <w:r w:rsidRPr="00222DC7">
              <w:rPr>
                <w:sz w:val="24"/>
                <w:szCs w:val="24"/>
                <w:lang w:eastAsia="lv-LV"/>
              </w:rPr>
              <w:t>atrašanās vietas aprakstu</w:t>
            </w:r>
            <w:r>
              <w:rPr>
                <w:sz w:val="24"/>
                <w:szCs w:val="24"/>
                <w:lang w:eastAsia="lv-LV"/>
              </w:rPr>
              <w:t xml:space="preserve"> </w:t>
            </w:r>
          </w:p>
        </w:tc>
        <w:tc>
          <w:tcPr>
            <w:tcW w:w="1880" w:type="pct"/>
            <w:tcBorders>
              <w:top w:val="outset" w:sz="6" w:space="0" w:color="auto"/>
              <w:left w:val="outset" w:sz="6" w:space="0" w:color="auto"/>
              <w:bottom w:val="outset" w:sz="6" w:space="0" w:color="auto"/>
              <w:right w:val="outset" w:sz="6" w:space="0" w:color="auto"/>
            </w:tcBorders>
            <w:hideMark/>
          </w:tcPr>
          <w:p w14:paraId="2C886545" w14:textId="77777777" w:rsidR="0069333E" w:rsidRPr="00222DC7" w:rsidRDefault="0069333E" w:rsidP="0069333E">
            <w:pPr>
              <w:rPr>
                <w:sz w:val="24"/>
                <w:szCs w:val="24"/>
                <w:lang w:eastAsia="lv-LV"/>
              </w:rPr>
            </w:pPr>
            <w:r w:rsidRPr="00222DC7">
              <w:rPr>
                <w:sz w:val="24"/>
                <w:szCs w:val="24"/>
                <w:lang w:eastAsia="lv-LV"/>
              </w:rPr>
              <w:t> </w:t>
            </w:r>
          </w:p>
        </w:tc>
      </w:tr>
      <w:tr w:rsidR="0069333E" w:rsidRPr="00222DC7" w14:paraId="200669DD" w14:textId="77777777" w:rsidTr="00A03303">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14:paraId="66BDC5F6" w14:textId="77777777" w:rsidR="0069333E" w:rsidRPr="00222DC7" w:rsidRDefault="0069333E" w:rsidP="0069333E">
            <w:pPr>
              <w:rPr>
                <w:sz w:val="24"/>
                <w:szCs w:val="24"/>
                <w:lang w:eastAsia="lv-LV"/>
              </w:rPr>
            </w:pPr>
            <w:r w:rsidRPr="00222DC7">
              <w:rPr>
                <w:sz w:val="24"/>
                <w:szCs w:val="24"/>
                <w:lang w:eastAsia="lv-LV"/>
              </w:rPr>
              <w:t>4.</w:t>
            </w:r>
          </w:p>
        </w:tc>
        <w:tc>
          <w:tcPr>
            <w:tcW w:w="2695" w:type="pct"/>
            <w:tcBorders>
              <w:top w:val="outset" w:sz="6" w:space="0" w:color="auto"/>
              <w:left w:val="outset" w:sz="6" w:space="0" w:color="auto"/>
              <w:bottom w:val="outset" w:sz="6" w:space="0" w:color="auto"/>
              <w:right w:val="outset" w:sz="6" w:space="0" w:color="auto"/>
            </w:tcBorders>
            <w:hideMark/>
          </w:tcPr>
          <w:p w14:paraId="1960661B" w14:textId="77777777" w:rsidR="0069333E" w:rsidRPr="00834BBB" w:rsidRDefault="0069333E" w:rsidP="00833250">
            <w:pPr>
              <w:rPr>
                <w:sz w:val="24"/>
                <w:szCs w:val="24"/>
                <w:u w:val="single"/>
                <w:lang w:eastAsia="lv-LV"/>
              </w:rPr>
            </w:pPr>
            <w:r>
              <w:rPr>
                <w:sz w:val="24"/>
                <w:szCs w:val="24"/>
                <w:lang w:eastAsia="lv-LV"/>
              </w:rPr>
              <w:t>Nomas objekta</w:t>
            </w:r>
            <w:r w:rsidRPr="00222DC7">
              <w:rPr>
                <w:sz w:val="24"/>
                <w:szCs w:val="24"/>
                <w:lang w:eastAsia="lv-LV"/>
              </w:rPr>
              <w:t xml:space="preserve"> apraksts, tai skaitā</w:t>
            </w:r>
            <w:r>
              <w:rPr>
                <w:sz w:val="24"/>
                <w:szCs w:val="24"/>
                <w:lang w:eastAsia="lv-LV"/>
              </w:rPr>
              <w:t xml:space="preserve"> ēkas energoefektivitātes rādītāji, klase un informācija par ēkas atbilstību Ēku energoefektivitātes likuma 4. pantā noteiktajām energoefektivitātes minimālajām prasībām,</w:t>
            </w:r>
            <w:r w:rsidRPr="00222DC7">
              <w:rPr>
                <w:sz w:val="24"/>
                <w:szCs w:val="24"/>
                <w:lang w:eastAsia="lv-LV"/>
              </w:rPr>
              <w:t xml:space="preserve"> informācija par </w:t>
            </w:r>
            <w:r>
              <w:rPr>
                <w:sz w:val="24"/>
                <w:szCs w:val="24"/>
                <w:lang w:eastAsia="lv-LV"/>
              </w:rPr>
              <w:t>nomas objekta</w:t>
            </w:r>
            <w:r w:rsidRPr="00222DC7">
              <w:rPr>
                <w:sz w:val="24"/>
                <w:szCs w:val="24"/>
                <w:lang w:eastAsia="lv-LV"/>
              </w:rPr>
              <w:t xml:space="preserve"> tehnisko stāvokli, telpu plānojums un cita informācija, kas var raksturot piedāvāto nomas objektu</w:t>
            </w:r>
            <w:r>
              <w:rPr>
                <w:sz w:val="24"/>
                <w:szCs w:val="24"/>
                <w:lang w:eastAsia="lv-LV"/>
              </w:rPr>
              <w:t xml:space="preserve"> </w:t>
            </w:r>
            <w:proofErr w:type="gramStart"/>
            <w:r w:rsidRPr="000E37C9">
              <w:rPr>
                <w:sz w:val="24"/>
                <w:szCs w:val="24"/>
                <w:u w:val="single"/>
                <w:lang w:eastAsia="lv-LV"/>
              </w:rPr>
              <w:t>(</w:t>
            </w:r>
            <w:proofErr w:type="gramEnd"/>
            <w:r w:rsidR="00950AE3">
              <w:rPr>
                <w:sz w:val="24"/>
                <w:szCs w:val="24"/>
                <w:u w:val="single"/>
                <w:lang w:eastAsia="lv-LV"/>
              </w:rPr>
              <w:t xml:space="preserve">aprakstam </w:t>
            </w:r>
            <w:r w:rsidRPr="000E37C9">
              <w:rPr>
                <w:sz w:val="24"/>
                <w:szCs w:val="24"/>
                <w:u w:val="single"/>
                <w:lang w:eastAsia="lv-LV"/>
              </w:rPr>
              <w:t>pievienoj</w:t>
            </w:r>
            <w:r w:rsidR="00950AE3">
              <w:rPr>
                <w:sz w:val="24"/>
                <w:szCs w:val="24"/>
                <w:u w:val="single"/>
                <w:lang w:eastAsia="lv-LV"/>
              </w:rPr>
              <w:t>ami foto</w:t>
            </w:r>
            <w:r w:rsidRPr="000E37C9">
              <w:rPr>
                <w:sz w:val="24"/>
                <w:szCs w:val="24"/>
                <w:u w:val="single"/>
                <w:lang w:eastAsia="lv-LV"/>
              </w:rPr>
              <w:t>attēl</w:t>
            </w:r>
            <w:r w:rsidR="00950AE3">
              <w:rPr>
                <w:sz w:val="24"/>
                <w:szCs w:val="24"/>
                <w:u w:val="single"/>
                <w:lang w:eastAsia="lv-LV"/>
              </w:rPr>
              <w:t>i</w:t>
            </w:r>
            <w:r w:rsidRPr="000E37C9">
              <w:rPr>
                <w:sz w:val="24"/>
                <w:szCs w:val="24"/>
                <w:u w:val="single"/>
                <w:lang w:eastAsia="lv-LV"/>
              </w:rPr>
              <w:t>, telpu plān</w:t>
            </w:r>
            <w:r w:rsidR="00950AE3">
              <w:rPr>
                <w:sz w:val="24"/>
                <w:szCs w:val="24"/>
                <w:u w:val="single"/>
                <w:lang w:eastAsia="lv-LV"/>
              </w:rPr>
              <w:t>s</w:t>
            </w:r>
            <w:r w:rsidRPr="000E37C9">
              <w:rPr>
                <w:sz w:val="24"/>
                <w:szCs w:val="24"/>
                <w:u w:val="single"/>
                <w:lang w:eastAsia="lv-LV"/>
              </w:rPr>
              <w:t xml:space="preserve"> ar iezīmētu nomas platību un cit</w:t>
            </w:r>
            <w:r w:rsidR="00950AE3">
              <w:rPr>
                <w:sz w:val="24"/>
                <w:szCs w:val="24"/>
                <w:u w:val="single"/>
                <w:lang w:eastAsia="lv-LV"/>
              </w:rPr>
              <w:t>i</w:t>
            </w:r>
            <w:r w:rsidRPr="000E37C9">
              <w:rPr>
                <w:sz w:val="24"/>
                <w:szCs w:val="24"/>
                <w:u w:val="single"/>
                <w:lang w:eastAsia="lv-LV"/>
              </w:rPr>
              <w:t xml:space="preserve"> nomas objektu</w:t>
            </w:r>
            <w:r w:rsidRPr="000E37C9">
              <w:rPr>
                <w:u w:val="single"/>
              </w:rPr>
              <w:t xml:space="preserve"> </w:t>
            </w:r>
            <w:r w:rsidRPr="000E37C9">
              <w:rPr>
                <w:sz w:val="24"/>
                <w:szCs w:val="24"/>
                <w:u w:val="single"/>
                <w:lang w:eastAsia="lv-LV"/>
              </w:rPr>
              <w:t>raksturojo</w:t>
            </w:r>
            <w:r w:rsidR="00950AE3">
              <w:rPr>
                <w:sz w:val="24"/>
                <w:szCs w:val="24"/>
                <w:u w:val="single"/>
                <w:lang w:eastAsia="lv-LV"/>
              </w:rPr>
              <w:t>ši</w:t>
            </w:r>
            <w:r w:rsidRPr="000E37C9">
              <w:rPr>
                <w:sz w:val="24"/>
                <w:szCs w:val="24"/>
                <w:u w:val="single"/>
                <w:lang w:eastAsia="lv-LV"/>
              </w:rPr>
              <w:t xml:space="preserve"> dokument</w:t>
            </w:r>
            <w:r w:rsidR="00950AE3">
              <w:rPr>
                <w:sz w:val="24"/>
                <w:szCs w:val="24"/>
                <w:u w:val="single"/>
                <w:lang w:eastAsia="lv-LV"/>
              </w:rPr>
              <w:t>i</w:t>
            </w:r>
            <w:r w:rsidRPr="000E37C9">
              <w:rPr>
                <w:sz w:val="24"/>
                <w:szCs w:val="24"/>
                <w:u w:val="single"/>
                <w:lang w:eastAsia="lv-LV"/>
              </w:rPr>
              <w:t>)</w:t>
            </w:r>
          </w:p>
        </w:tc>
        <w:tc>
          <w:tcPr>
            <w:tcW w:w="1880" w:type="pct"/>
            <w:tcBorders>
              <w:top w:val="outset" w:sz="6" w:space="0" w:color="auto"/>
              <w:left w:val="outset" w:sz="6" w:space="0" w:color="auto"/>
              <w:bottom w:val="outset" w:sz="6" w:space="0" w:color="auto"/>
              <w:right w:val="outset" w:sz="6" w:space="0" w:color="auto"/>
            </w:tcBorders>
            <w:hideMark/>
          </w:tcPr>
          <w:p w14:paraId="2239D754" w14:textId="77777777" w:rsidR="0069333E" w:rsidRPr="00222DC7" w:rsidRDefault="0069333E" w:rsidP="0069333E">
            <w:pPr>
              <w:rPr>
                <w:sz w:val="24"/>
                <w:szCs w:val="24"/>
                <w:lang w:eastAsia="lv-LV"/>
              </w:rPr>
            </w:pPr>
            <w:r w:rsidRPr="00222DC7">
              <w:rPr>
                <w:sz w:val="24"/>
                <w:szCs w:val="24"/>
                <w:lang w:eastAsia="lv-LV"/>
              </w:rPr>
              <w:t> </w:t>
            </w:r>
          </w:p>
        </w:tc>
      </w:tr>
      <w:tr w:rsidR="0069333E" w:rsidRPr="00222DC7" w14:paraId="75C5A30D" w14:textId="77777777" w:rsidTr="00A03303">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14:paraId="31180D8A" w14:textId="77777777" w:rsidR="0069333E" w:rsidRPr="00222DC7" w:rsidRDefault="00A03303" w:rsidP="0069333E">
            <w:pPr>
              <w:rPr>
                <w:sz w:val="24"/>
                <w:szCs w:val="24"/>
                <w:lang w:eastAsia="lv-LV"/>
              </w:rPr>
            </w:pPr>
            <w:r>
              <w:rPr>
                <w:sz w:val="24"/>
                <w:szCs w:val="24"/>
                <w:lang w:eastAsia="lv-LV"/>
              </w:rPr>
              <w:t>5</w:t>
            </w:r>
            <w:r w:rsidR="0069333E" w:rsidRPr="00222DC7">
              <w:rPr>
                <w:sz w:val="24"/>
                <w:szCs w:val="24"/>
                <w:lang w:eastAsia="lv-LV"/>
              </w:rPr>
              <w:t>.</w:t>
            </w:r>
          </w:p>
        </w:tc>
        <w:tc>
          <w:tcPr>
            <w:tcW w:w="2695" w:type="pct"/>
            <w:tcBorders>
              <w:top w:val="outset" w:sz="6" w:space="0" w:color="auto"/>
              <w:left w:val="outset" w:sz="6" w:space="0" w:color="auto"/>
              <w:bottom w:val="outset" w:sz="6" w:space="0" w:color="auto"/>
              <w:right w:val="outset" w:sz="6" w:space="0" w:color="auto"/>
            </w:tcBorders>
            <w:hideMark/>
          </w:tcPr>
          <w:p w14:paraId="02CC4133" w14:textId="77777777" w:rsidR="0069333E" w:rsidRPr="00222DC7" w:rsidRDefault="0069333E" w:rsidP="0069333E">
            <w:pPr>
              <w:rPr>
                <w:sz w:val="24"/>
                <w:szCs w:val="24"/>
                <w:lang w:eastAsia="lv-LV"/>
              </w:rPr>
            </w:pPr>
            <w:r w:rsidRPr="00222DC7">
              <w:rPr>
                <w:sz w:val="24"/>
                <w:szCs w:val="24"/>
                <w:lang w:eastAsia="lv-LV"/>
              </w:rPr>
              <w:t xml:space="preserve">Apliecinājums, ka nepastāv tiesiski šķēršļi </w:t>
            </w:r>
            <w:r>
              <w:rPr>
                <w:sz w:val="24"/>
                <w:szCs w:val="24"/>
                <w:lang w:eastAsia="lv-LV"/>
              </w:rPr>
              <w:t>nomas objekta</w:t>
            </w:r>
            <w:r w:rsidRPr="00222DC7">
              <w:rPr>
                <w:sz w:val="24"/>
                <w:szCs w:val="24"/>
                <w:lang w:eastAsia="lv-LV"/>
              </w:rPr>
              <w:t xml:space="preserve"> iznomāšanai </w:t>
            </w:r>
          </w:p>
        </w:tc>
        <w:tc>
          <w:tcPr>
            <w:tcW w:w="1880" w:type="pct"/>
            <w:tcBorders>
              <w:top w:val="outset" w:sz="6" w:space="0" w:color="auto"/>
              <w:left w:val="outset" w:sz="6" w:space="0" w:color="auto"/>
              <w:bottom w:val="outset" w:sz="6" w:space="0" w:color="auto"/>
              <w:right w:val="outset" w:sz="6" w:space="0" w:color="auto"/>
            </w:tcBorders>
            <w:hideMark/>
          </w:tcPr>
          <w:p w14:paraId="70EE01BD" w14:textId="77777777" w:rsidR="0069333E" w:rsidRPr="00222DC7" w:rsidRDefault="0069333E" w:rsidP="0069333E">
            <w:pPr>
              <w:rPr>
                <w:sz w:val="24"/>
                <w:szCs w:val="24"/>
                <w:lang w:eastAsia="lv-LV"/>
              </w:rPr>
            </w:pPr>
            <w:r w:rsidRPr="00222DC7">
              <w:rPr>
                <w:sz w:val="24"/>
                <w:szCs w:val="24"/>
                <w:lang w:eastAsia="lv-LV"/>
              </w:rPr>
              <w:t> </w:t>
            </w:r>
          </w:p>
        </w:tc>
      </w:tr>
      <w:tr w:rsidR="0069333E" w:rsidRPr="00222DC7" w14:paraId="6B41D95E" w14:textId="77777777" w:rsidTr="00A03303">
        <w:trPr>
          <w:tblCellSpacing w:w="15" w:type="dxa"/>
        </w:trPr>
        <w:tc>
          <w:tcPr>
            <w:tcW w:w="355" w:type="pct"/>
            <w:tcBorders>
              <w:top w:val="outset" w:sz="6" w:space="0" w:color="auto"/>
              <w:left w:val="outset" w:sz="6" w:space="0" w:color="auto"/>
              <w:bottom w:val="outset" w:sz="6" w:space="0" w:color="auto"/>
              <w:right w:val="outset" w:sz="6" w:space="0" w:color="auto"/>
            </w:tcBorders>
          </w:tcPr>
          <w:p w14:paraId="3A0D1026" w14:textId="77777777" w:rsidR="0069333E" w:rsidRDefault="00A03303" w:rsidP="0069333E">
            <w:pPr>
              <w:rPr>
                <w:sz w:val="24"/>
                <w:szCs w:val="24"/>
                <w:lang w:eastAsia="lv-LV"/>
              </w:rPr>
            </w:pPr>
            <w:r>
              <w:rPr>
                <w:sz w:val="24"/>
                <w:szCs w:val="24"/>
                <w:lang w:eastAsia="lv-LV"/>
              </w:rPr>
              <w:t>6</w:t>
            </w:r>
            <w:r w:rsidR="0069333E">
              <w:rPr>
                <w:sz w:val="24"/>
                <w:szCs w:val="24"/>
                <w:lang w:eastAsia="lv-LV"/>
              </w:rPr>
              <w:t>.</w:t>
            </w:r>
          </w:p>
        </w:tc>
        <w:tc>
          <w:tcPr>
            <w:tcW w:w="2695" w:type="pct"/>
            <w:tcBorders>
              <w:top w:val="outset" w:sz="6" w:space="0" w:color="auto"/>
              <w:left w:val="outset" w:sz="6" w:space="0" w:color="auto"/>
              <w:bottom w:val="outset" w:sz="6" w:space="0" w:color="auto"/>
              <w:right w:val="outset" w:sz="6" w:space="0" w:color="auto"/>
            </w:tcBorders>
          </w:tcPr>
          <w:p w14:paraId="22316756" w14:textId="77777777" w:rsidR="0069333E" w:rsidRDefault="0069333E" w:rsidP="0069333E">
            <w:pPr>
              <w:rPr>
                <w:sz w:val="24"/>
                <w:szCs w:val="24"/>
                <w:lang w:eastAsia="lv-LV"/>
              </w:rPr>
            </w:pPr>
            <w:r>
              <w:rPr>
                <w:sz w:val="24"/>
                <w:szCs w:val="24"/>
                <w:lang w:eastAsia="lv-LV"/>
              </w:rPr>
              <w:t>Apliecinājums, ka pretendents nodrošinās Nomas objekta apsaimniekošanas programmā (Noteikumu 3.pielikums) noteikto pakalpojumu izpildi</w:t>
            </w:r>
          </w:p>
        </w:tc>
        <w:tc>
          <w:tcPr>
            <w:tcW w:w="1880" w:type="pct"/>
            <w:tcBorders>
              <w:top w:val="outset" w:sz="6" w:space="0" w:color="auto"/>
              <w:left w:val="outset" w:sz="6" w:space="0" w:color="auto"/>
              <w:bottom w:val="outset" w:sz="6" w:space="0" w:color="auto"/>
              <w:right w:val="outset" w:sz="6" w:space="0" w:color="auto"/>
            </w:tcBorders>
          </w:tcPr>
          <w:p w14:paraId="5C560670" w14:textId="77777777" w:rsidR="0069333E" w:rsidRPr="00222DC7" w:rsidRDefault="0069333E" w:rsidP="0069333E">
            <w:pPr>
              <w:rPr>
                <w:sz w:val="24"/>
                <w:szCs w:val="24"/>
                <w:lang w:eastAsia="lv-LV"/>
              </w:rPr>
            </w:pPr>
          </w:p>
        </w:tc>
      </w:tr>
      <w:tr w:rsidR="0069333E" w:rsidRPr="00222DC7" w14:paraId="6051FCF2" w14:textId="77777777" w:rsidTr="00A03303">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14:paraId="583CCD74" w14:textId="77777777" w:rsidR="0069333E" w:rsidRPr="00222DC7" w:rsidRDefault="00A03303" w:rsidP="0069333E">
            <w:pPr>
              <w:rPr>
                <w:sz w:val="24"/>
                <w:szCs w:val="24"/>
                <w:lang w:eastAsia="lv-LV"/>
              </w:rPr>
            </w:pPr>
            <w:r>
              <w:rPr>
                <w:sz w:val="24"/>
                <w:szCs w:val="24"/>
                <w:lang w:eastAsia="lv-LV"/>
              </w:rPr>
              <w:t>7</w:t>
            </w:r>
            <w:r w:rsidR="0069333E" w:rsidRPr="00222DC7">
              <w:rPr>
                <w:sz w:val="24"/>
                <w:szCs w:val="24"/>
                <w:lang w:eastAsia="lv-LV"/>
              </w:rPr>
              <w:t>.</w:t>
            </w:r>
          </w:p>
        </w:tc>
        <w:tc>
          <w:tcPr>
            <w:tcW w:w="2695" w:type="pct"/>
            <w:tcBorders>
              <w:top w:val="outset" w:sz="6" w:space="0" w:color="auto"/>
              <w:left w:val="outset" w:sz="6" w:space="0" w:color="auto"/>
              <w:bottom w:val="outset" w:sz="6" w:space="0" w:color="auto"/>
              <w:right w:val="outset" w:sz="6" w:space="0" w:color="auto"/>
            </w:tcBorders>
            <w:hideMark/>
          </w:tcPr>
          <w:p w14:paraId="2FA2C0F8" w14:textId="77777777" w:rsidR="0069333E" w:rsidRPr="00222DC7" w:rsidRDefault="0069333E" w:rsidP="0069333E">
            <w:pPr>
              <w:rPr>
                <w:sz w:val="24"/>
                <w:szCs w:val="24"/>
                <w:lang w:eastAsia="lv-LV"/>
              </w:rPr>
            </w:pPr>
            <w:r w:rsidRPr="00222DC7">
              <w:rPr>
                <w:sz w:val="24"/>
                <w:szCs w:val="24"/>
                <w:lang w:eastAsia="lv-LV"/>
              </w:rPr>
              <w:t xml:space="preserve">Informācija par </w:t>
            </w:r>
            <w:r>
              <w:rPr>
                <w:sz w:val="24"/>
                <w:szCs w:val="24"/>
                <w:lang w:eastAsia="lv-LV"/>
              </w:rPr>
              <w:t>nomas objekta</w:t>
            </w:r>
            <w:r w:rsidRPr="00222DC7">
              <w:rPr>
                <w:sz w:val="24"/>
                <w:szCs w:val="24"/>
                <w:lang w:eastAsia="lv-LV"/>
              </w:rPr>
              <w:t xml:space="preserve"> kopējām faktiskajām izmaksām iepriekšējā periodā, kas nav mazāks par 12 mēnešiem</w:t>
            </w:r>
          </w:p>
        </w:tc>
        <w:tc>
          <w:tcPr>
            <w:tcW w:w="1880" w:type="pct"/>
            <w:tcBorders>
              <w:top w:val="outset" w:sz="6" w:space="0" w:color="auto"/>
              <w:left w:val="outset" w:sz="6" w:space="0" w:color="auto"/>
              <w:bottom w:val="outset" w:sz="6" w:space="0" w:color="auto"/>
              <w:right w:val="outset" w:sz="6" w:space="0" w:color="auto"/>
            </w:tcBorders>
            <w:hideMark/>
          </w:tcPr>
          <w:p w14:paraId="11D1BE2B" w14:textId="77777777" w:rsidR="0069333E" w:rsidRDefault="0069333E" w:rsidP="0069333E">
            <w:pPr>
              <w:rPr>
                <w:sz w:val="24"/>
                <w:szCs w:val="24"/>
                <w:lang w:eastAsia="lv-LV"/>
              </w:rPr>
            </w:pPr>
            <w:r w:rsidRPr="00222DC7">
              <w:rPr>
                <w:sz w:val="24"/>
                <w:szCs w:val="24"/>
                <w:lang w:eastAsia="lv-LV"/>
              </w:rPr>
              <w:t> </w:t>
            </w:r>
          </w:p>
          <w:p w14:paraId="36792374" w14:textId="77777777" w:rsidR="0069333E" w:rsidRPr="00222DC7" w:rsidRDefault="0069333E" w:rsidP="0069333E">
            <w:pPr>
              <w:rPr>
                <w:sz w:val="24"/>
                <w:szCs w:val="24"/>
                <w:lang w:eastAsia="lv-LV"/>
              </w:rPr>
            </w:pPr>
            <w:r>
              <w:rPr>
                <w:sz w:val="24"/>
                <w:szCs w:val="24"/>
                <w:lang w:eastAsia="lv-LV"/>
              </w:rPr>
              <w:t>_____________EUR bez PVN</w:t>
            </w:r>
          </w:p>
        </w:tc>
      </w:tr>
      <w:tr w:rsidR="0069333E" w:rsidRPr="00222DC7" w14:paraId="3667DDE1" w14:textId="77777777" w:rsidTr="00A03303">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14:paraId="4461A7A8" w14:textId="77777777" w:rsidR="0069333E" w:rsidRPr="00222DC7" w:rsidRDefault="00A03303" w:rsidP="0069333E">
            <w:pPr>
              <w:rPr>
                <w:sz w:val="24"/>
                <w:szCs w:val="24"/>
                <w:lang w:eastAsia="lv-LV"/>
              </w:rPr>
            </w:pPr>
            <w:r>
              <w:rPr>
                <w:sz w:val="24"/>
                <w:szCs w:val="24"/>
                <w:lang w:eastAsia="lv-LV"/>
              </w:rPr>
              <w:t>8</w:t>
            </w:r>
            <w:r w:rsidR="0069333E" w:rsidRPr="00222DC7">
              <w:rPr>
                <w:sz w:val="24"/>
                <w:szCs w:val="24"/>
                <w:lang w:eastAsia="lv-LV"/>
              </w:rPr>
              <w:t>.</w:t>
            </w:r>
          </w:p>
        </w:tc>
        <w:tc>
          <w:tcPr>
            <w:tcW w:w="2695" w:type="pct"/>
            <w:tcBorders>
              <w:top w:val="outset" w:sz="6" w:space="0" w:color="auto"/>
              <w:left w:val="outset" w:sz="6" w:space="0" w:color="auto"/>
              <w:bottom w:val="outset" w:sz="6" w:space="0" w:color="auto"/>
              <w:right w:val="outset" w:sz="6" w:space="0" w:color="auto"/>
            </w:tcBorders>
            <w:hideMark/>
          </w:tcPr>
          <w:p w14:paraId="7169A667" w14:textId="77777777" w:rsidR="0069333E" w:rsidRPr="00222DC7" w:rsidRDefault="0069333E" w:rsidP="0069333E">
            <w:pPr>
              <w:rPr>
                <w:sz w:val="24"/>
                <w:szCs w:val="24"/>
                <w:lang w:eastAsia="lv-LV"/>
              </w:rPr>
            </w:pPr>
            <w:r w:rsidRPr="00222DC7">
              <w:rPr>
                <w:sz w:val="24"/>
                <w:szCs w:val="24"/>
                <w:lang w:eastAsia="lv-LV"/>
              </w:rPr>
              <w:t>Informācija par n</w:t>
            </w:r>
            <w:r>
              <w:rPr>
                <w:sz w:val="24"/>
                <w:szCs w:val="24"/>
                <w:lang w:eastAsia="lv-LV"/>
              </w:rPr>
              <w:t>omas objekta</w:t>
            </w:r>
            <w:r w:rsidRPr="00222DC7">
              <w:rPr>
                <w:sz w:val="24"/>
                <w:szCs w:val="24"/>
                <w:lang w:eastAsia="lv-LV"/>
              </w:rPr>
              <w:t xml:space="preserve"> kopējām plānotajām izmaksām nākamajam periodam, kas nav mazāks par 12 mēnešiem, tai skaitā:</w:t>
            </w:r>
          </w:p>
        </w:tc>
        <w:tc>
          <w:tcPr>
            <w:tcW w:w="1880" w:type="pct"/>
            <w:tcBorders>
              <w:top w:val="outset" w:sz="6" w:space="0" w:color="auto"/>
              <w:left w:val="outset" w:sz="6" w:space="0" w:color="auto"/>
              <w:bottom w:val="outset" w:sz="6" w:space="0" w:color="auto"/>
              <w:right w:val="outset" w:sz="6" w:space="0" w:color="auto"/>
            </w:tcBorders>
            <w:hideMark/>
          </w:tcPr>
          <w:p w14:paraId="7D21BD78" w14:textId="77777777" w:rsidR="0069333E" w:rsidRDefault="0069333E" w:rsidP="0069333E">
            <w:pPr>
              <w:rPr>
                <w:sz w:val="24"/>
                <w:szCs w:val="24"/>
                <w:lang w:eastAsia="lv-LV"/>
              </w:rPr>
            </w:pPr>
            <w:r w:rsidRPr="00222DC7">
              <w:rPr>
                <w:sz w:val="24"/>
                <w:szCs w:val="24"/>
                <w:lang w:eastAsia="lv-LV"/>
              </w:rPr>
              <w:t> </w:t>
            </w:r>
          </w:p>
          <w:p w14:paraId="126E8EC5" w14:textId="77777777" w:rsidR="0069333E" w:rsidRPr="00222DC7" w:rsidRDefault="0069333E" w:rsidP="0069333E">
            <w:pPr>
              <w:rPr>
                <w:sz w:val="24"/>
                <w:szCs w:val="24"/>
                <w:lang w:eastAsia="lv-LV"/>
              </w:rPr>
            </w:pPr>
            <w:r>
              <w:rPr>
                <w:sz w:val="24"/>
                <w:szCs w:val="24"/>
                <w:lang w:eastAsia="lv-LV"/>
              </w:rPr>
              <w:t>_____________EUR bez PVN</w:t>
            </w:r>
          </w:p>
        </w:tc>
      </w:tr>
      <w:tr w:rsidR="0069333E" w:rsidRPr="00222DC7" w14:paraId="279042A9" w14:textId="77777777" w:rsidTr="00A03303">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14:paraId="49B7D110" w14:textId="77777777" w:rsidR="0069333E" w:rsidRPr="00222DC7" w:rsidRDefault="00A03303" w:rsidP="0069333E">
            <w:pPr>
              <w:rPr>
                <w:sz w:val="24"/>
                <w:szCs w:val="24"/>
                <w:lang w:eastAsia="lv-LV"/>
              </w:rPr>
            </w:pPr>
            <w:r>
              <w:rPr>
                <w:sz w:val="24"/>
                <w:szCs w:val="24"/>
                <w:lang w:eastAsia="lv-LV"/>
              </w:rPr>
              <w:lastRenderedPageBreak/>
              <w:t>8</w:t>
            </w:r>
            <w:r w:rsidR="0069333E" w:rsidRPr="00222DC7">
              <w:rPr>
                <w:sz w:val="24"/>
                <w:szCs w:val="24"/>
                <w:lang w:eastAsia="lv-LV"/>
              </w:rPr>
              <w:t>.1.</w:t>
            </w:r>
          </w:p>
        </w:tc>
        <w:tc>
          <w:tcPr>
            <w:tcW w:w="2695" w:type="pct"/>
            <w:tcBorders>
              <w:top w:val="outset" w:sz="6" w:space="0" w:color="auto"/>
              <w:left w:val="outset" w:sz="6" w:space="0" w:color="auto"/>
              <w:bottom w:val="outset" w:sz="6" w:space="0" w:color="auto"/>
              <w:right w:val="outset" w:sz="6" w:space="0" w:color="auto"/>
            </w:tcBorders>
            <w:hideMark/>
          </w:tcPr>
          <w:p w14:paraId="2BDC21DD" w14:textId="77777777" w:rsidR="0069333E" w:rsidRDefault="0069333E" w:rsidP="0069333E">
            <w:pPr>
              <w:rPr>
                <w:sz w:val="24"/>
                <w:szCs w:val="24"/>
                <w:lang w:eastAsia="lv-LV"/>
              </w:rPr>
            </w:pPr>
            <w:r w:rsidRPr="00222DC7">
              <w:rPr>
                <w:sz w:val="24"/>
                <w:szCs w:val="24"/>
                <w:lang w:eastAsia="lv-LV"/>
              </w:rPr>
              <w:t xml:space="preserve">nomas maksas apmērs, norādot </w:t>
            </w:r>
            <w:r>
              <w:rPr>
                <w:sz w:val="24"/>
                <w:szCs w:val="24"/>
                <w:lang w:eastAsia="lv-LV"/>
              </w:rPr>
              <w:t>viena</w:t>
            </w:r>
            <w:r w:rsidRPr="00222DC7">
              <w:rPr>
                <w:sz w:val="24"/>
                <w:szCs w:val="24"/>
                <w:lang w:eastAsia="lv-LV"/>
              </w:rPr>
              <w:t xml:space="preserve"> kvadrātmetra izmaksas mēnesī, un </w:t>
            </w:r>
          </w:p>
          <w:p w14:paraId="370BE6F7" w14:textId="77777777" w:rsidR="0069333E" w:rsidRDefault="0069333E" w:rsidP="0069333E">
            <w:pPr>
              <w:rPr>
                <w:sz w:val="24"/>
                <w:szCs w:val="24"/>
                <w:lang w:eastAsia="lv-LV"/>
              </w:rPr>
            </w:pPr>
          </w:p>
          <w:p w14:paraId="5EA856BD" w14:textId="77777777" w:rsidR="0069333E" w:rsidRDefault="0069333E" w:rsidP="0069333E">
            <w:pPr>
              <w:rPr>
                <w:sz w:val="24"/>
                <w:szCs w:val="24"/>
                <w:lang w:eastAsia="lv-LV"/>
              </w:rPr>
            </w:pPr>
          </w:p>
          <w:p w14:paraId="7B1475A9" w14:textId="77777777" w:rsidR="0069333E" w:rsidRDefault="0069333E" w:rsidP="0069333E">
            <w:pPr>
              <w:rPr>
                <w:sz w:val="24"/>
                <w:szCs w:val="24"/>
                <w:lang w:eastAsia="lv-LV"/>
              </w:rPr>
            </w:pPr>
            <w:r w:rsidRPr="00222DC7">
              <w:rPr>
                <w:sz w:val="24"/>
                <w:szCs w:val="24"/>
                <w:lang w:eastAsia="lv-LV"/>
              </w:rPr>
              <w:t xml:space="preserve">apsaimniekošanas pakalpojumu izdevumi saskaņā ar </w:t>
            </w:r>
            <w:r w:rsidRPr="009A0248">
              <w:rPr>
                <w:sz w:val="24"/>
                <w:szCs w:val="24"/>
                <w:lang w:eastAsia="lv-LV"/>
              </w:rPr>
              <w:t>Nomas obj</w:t>
            </w:r>
            <w:r>
              <w:rPr>
                <w:sz w:val="24"/>
                <w:szCs w:val="24"/>
                <w:lang w:eastAsia="lv-LV"/>
              </w:rPr>
              <w:t>ekta apsaimniekošanas programmā</w:t>
            </w:r>
            <w:r w:rsidRPr="009A0248">
              <w:rPr>
                <w:sz w:val="24"/>
                <w:szCs w:val="24"/>
                <w:lang w:eastAsia="lv-LV"/>
              </w:rPr>
              <w:t xml:space="preserve"> (Noteikumu 3.pielikums)</w:t>
            </w:r>
            <w:r>
              <w:rPr>
                <w:sz w:val="24"/>
                <w:szCs w:val="24"/>
                <w:lang w:eastAsia="lv-LV"/>
              </w:rPr>
              <w:t xml:space="preserve"> norādītajām p</w:t>
            </w:r>
            <w:r w:rsidRPr="00222DC7">
              <w:rPr>
                <w:sz w:val="24"/>
                <w:szCs w:val="24"/>
                <w:lang w:eastAsia="lv-LV"/>
              </w:rPr>
              <w:t>ozīcijām</w:t>
            </w:r>
            <w:r>
              <w:rPr>
                <w:sz w:val="24"/>
                <w:szCs w:val="24"/>
                <w:lang w:eastAsia="lv-LV"/>
              </w:rPr>
              <w:t xml:space="preserve">, norādot vienas vienības izmaksas: </w:t>
            </w:r>
          </w:p>
          <w:p w14:paraId="5AF2CEE7" w14:textId="77777777" w:rsidR="0069333E" w:rsidRPr="0057247C" w:rsidRDefault="003C2DCD" w:rsidP="0069333E">
            <w:pPr>
              <w:pStyle w:val="ListParagraph"/>
              <w:numPr>
                <w:ilvl w:val="0"/>
                <w:numId w:val="15"/>
              </w:numPr>
              <w:rPr>
                <w:sz w:val="24"/>
                <w:szCs w:val="24"/>
                <w:u w:val="single"/>
                <w:lang w:eastAsia="lv-LV"/>
              </w:rPr>
            </w:pPr>
            <w:r w:rsidRPr="0057247C">
              <w:rPr>
                <w:sz w:val="24"/>
                <w:szCs w:val="24"/>
                <w:lang w:eastAsia="lv-LV"/>
              </w:rPr>
              <w:t>Nomnieka telpu ikdienas uzturēšana</w:t>
            </w:r>
            <w:r w:rsidR="0069333E" w:rsidRPr="0057247C">
              <w:rPr>
                <w:sz w:val="24"/>
                <w:szCs w:val="24"/>
                <w:lang w:eastAsia="lv-LV"/>
              </w:rPr>
              <w:t xml:space="preserve"> </w:t>
            </w:r>
            <w:r w:rsidR="0069333E" w:rsidRPr="0057247C">
              <w:rPr>
                <w:i/>
                <w:sz w:val="24"/>
                <w:szCs w:val="24"/>
                <w:lang w:eastAsia="lv-LV"/>
              </w:rPr>
              <w:t>(Nomas objekta apsaimniekošanas programmas 1.punkts)</w:t>
            </w:r>
          </w:p>
          <w:p w14:paraId="2FF84D29" w14:textId="77777777" w:rsidR="0069333E" w:rsidRPr="0057247C" w:rsidRDefault="0069333E" w:rsidP="0069333E">
            <w:pPr>
              <w:pStyle w:val="ListParagraph"/>
              <w:numPr>
                <w:ilvl w:val="0"/>
                <w:numId w:val="15"/>
              </w:numPr>
              <w:rPr>
                <w:sz w:val="24"/>
                <w:szCs w:val="24"/>
                <w:lang w:eastAsia="lv-LV"/>
              </w:rPr>
            </w:pPr>
            <w:r w:rsidRPr="0057247C">
              <w:rPr>
                <w:sz w:val="24"/>
                <w:szCs w:val="24"/>
                <w:lang w:eastAsia="lv-LV"/>
              </w:rPr>
              <w:t>Ūdensapgādes un kanalizācijas sistēmas uzturēšana</w:t>
            </w:r>
            <w:r w:rsidR="00091AE3" w:rsidRPr="0057247C">
              <w:rPr>
                <w:sz w:val="24"/>
                <w:szCs w:val="24"/>
                <w:lang w:eastAsia="lv-LV"/>
              </w:rPr>
              <w:t>, apkalpošana un apkope Nomnieka telp</w:t>
            </w:r>
            <w:r w:rsidR="003C2DCD" w:rsidRPr="0057247C">
              <w:rPr>
                <w:sz w:val="24"/>
                <w:szCs w:val="24"/>
                <w:lang w:eastAsia="lv-LV"/>
              </w:rPr>
              <w:t>ā</w:t>
            </w:r>
            <w:r w:rsidR="00091AE3" w:rsidRPr="0057247C">
              <w:rPr>
                <w:sz w:val="24"/>
                <w:szCs w:val="24"/>
                <w:lang w:eastAsia="lv-LV"/>
              </w:rPr>
              <w:t>s</w:t>
            </w:r>
            <w:r w:rsidRPr="0057247C">
              <w:rPr>
                <w:i/>
                <w:sz w:val="24"/>
                <w:szCs w:val="24"/>
                <w:lang w:eastAsia="lv-LV"/>
              </w:rPr>
              <w:t xml:space="preserve"> (Nomas objekta apsaimniekošanas programmas </w:t>
            </w:r>
            <w:r w:rsidR="003C2DCD" w:rsidRPr="0057247C">
              <w:rPr>
                <w:i/>
                <w:sz w:val="24"/>
                <w:szCs w:val="24"/>
                <w:lang w:eastAsia="lv-LV"/>
              </w:rPr>
              <w:t>2</w:t>
            </w:r>
            <w:r w:rsidRPr="0057247C">
              <w:rPr>
                <w:i/>
                <w:sz w:val="24"/>
                <w:szCs w:val="24"/>
                <w:lang w:eastAsia="lv-LV"/>
              </w:rPr>
              <w:t>.punkts)</w:t>
            </w:r>
            <w:r w:rsidRPr="0057247C">
              <w:rPr>
                <w:sz w:val="24"/>
                <w:szCs w:val="24"/>
                <w:lang w:eastAsia="lv-LV"/>
              </w:rPr>
              <w:t>;</w:t>
            </w:r>
          </w:p>
          <w:p w14:paraId="63B4DE2E" w14:textId="77777777" w:rsidR="0069333E" w:rsidRPr="0057247C" w:rsidRDefault="0069333E" w:rsidP="0069333E">
            <w:pPr>
              <w:pStyle w:val="ListParagraph"/>
              <w:numPr>
                <w:ilvl w:val="0"/>
                <w:numId w:val="15"/>
              </w:numPr>
              <w:rPr>
                <w:sz w:val="24"/>
                <w:szCs w:val="24"/>
                <w:lang w:eastAsia="lv-LV"/>
              </w:rPr>
            </w:pPr>
            <w:r w:rsidRPr="0057247C">
              <w:rPr>
                <w:sz w:val="24"/>
                <w:szCs w:val="24"/>
                <w:lang w:eastAsia="lv-LV"/>
              </w:rPr>
              <w:t>Elektroapgādes sistēmas uzturēšana</w:t>
            </w:r>
            <w:r w:rsidR="00091AE3" w:rsidRPr="0057247C">
              <w:rPr>
                <w:sz w:val="24"/>
                <w:szCs w:val="24"/>
                <w:lang w:eastAsia="lv-LV"/>
              </w:rPr>
              <w:t>, apkalpošana un apkope Nomnieka telpās</w:t>
            </w:r>
            <w:r w:rsidRPr="0057247C">
              <w:rPr>
                <w:sz w:val="24"/>
                <w:szCs w:val="24"/>
                <w:lang w:eastAsia="lv-LV"/>
              </w:rPr>
              <w:t xml:space="preserve"> </w:t>
            </w:r>
            <w:r w:rsidRPr="0057247C">
              <w:rPr>
                <w:i/>
                <w:sz w:val="24"/>
                <w:szCs w:val="24"/>
                <w:lang w:eastAsia="lv-LV"/>
              </w:rPr>
              <w:t>(Nomas objekta</w:t>
            </w:r>
            <w:r w:rsidRPr="0057247C">
              <w:rPr>
                <w:i/>
                <w:sz w:val="24"/>
                <w:szCs w:val="24"/>
                <w:u w:val="single"/>
                <w:lang w:eastAsia="lv-LV"/>
              </w:rPr>
              <w:t xml:space="preserve"> </w:t>
            </w:r>
            <w:r w:rsidRPr="0057247C">
              <w:rPr>
                <w:i/>
                <w:sz w:val="24"/>
                <w:szCs w:val="24"/>
                <w:lang w:eastAsia="lv-LV"/>
              </w:rPr>
              <w:t xml:space="preserve">apsaimniekošanas programmas </w:t>
            </w:r>
            <w:r w:rsidR="003C2DCD" w:rsidRPr="0057247C">
              <w:rPr>
                <w:i/>
                <w:sz w:val="24"/>
                <w:szCs w:val="24"/>
                <w:lang w:eastAsia="lv-LV"/>
              </w:rPr>
              <w:t>3</w:t>
            </w:r>
            <w:r w:rsidRPr="0057247C">
              <w:rPr>
                <w:i/>
                <w:sz w:val="24"/>
                <w:szCs w:val="24"/>
                <w:lang w:eastAsia="lv-LV"/>
              </w:rPr>
              <w:t>.punkts)</w:t>
            </w:r>
            <w:r w:rsidRPr="0057247C">
              <w:rPr>
                <w:sz w:val="24"/>
                <w:szCs w:val="24"/>
                <w:lang w:eastAsia="lv-LV"/>
              </w:rPr>
              <w:t>;</w:t>
            </w:r>
          </w:p>
          <w:p w14:paraId="2CBC8512" w14:textId="77777777" w:rsidR="0069333E" w:rsidRPr="0057247C" w:rsidRDefault="0069333E" w:rsidP="0069333E">
            <w:pPr>
              <w:pStyle w:val="ListParagraph"/>
              <w:numPr>
                <w:ilvl w:val="0"/>
                <w:numId w:val="15"/>
              </w:numPr>
              <w:rPr>
                <w:sz w:val="24"/>
                <w:szCs w:val="24"/>
                <w:lang w:eastAsia="lv-LV"/>
              </w:rPr>
            </w:pPr>
            <w:r w:rsidRPr="0057247C">
              <w:rPr>
                <w:sz w:val="24"/>
                <w:szCs w:val="24"/>
                <w:lang w:eastAsia="lv-LV"/>
              </w:rPr>
              <w:t>Siltumapgādes sistēmas uzturēšana</w:t>
            </w:r>
            <w:r w:rsidR="00091AE3" w:rsidRPr="0057247C">
              <w:rPr>
                <w:sz w:val="24"/>
                <w:szCs w:val="24"/>
                <w:lang w:eastAsia="lv-LV"/>
              </w:rPr>
              <w:t>, apkalpošana un apkope Nomnieka telp</w:t>
            </w:r>
            <w:r w:rsidR="003C2DCD" w:rsidRPr="0057247C">
              <w:rPr>
                <w:sz w:val="24"/>
                <w:szCs w:val="24"/>
                <w:lang w:eastAsia="lv-LV"/>
              </w:rPr>
              <w:t>ā</w:t>
            </w:r>
            <w:r w:rsidR="00091AE3" w:rsidRPr="0057247C">
              <w:rPr>
                <w:sz w:val="24"/>
                <w:szCs w:val="24"/>
                <w:lang w:eastAsia="lv-LV"/>
              </w:rPr>
              <w:t xml:space="preserve">s </w:t>
            </w:r>
            <w:r w:rsidRPr="0057247C">
              <w:rPr>
                <w:i/>
                <w:sz w:val="24"/>
                <w:szCs w:val="24"/>
                <w:lang w:eastAsia="lv-LV"/>
              </w:rPr>
              <w:t xml:space="preserve">(Nomas objekta apsaimniekošanas programmas </w:t>
            </w:r>
            <w:r w:rsidR="003C2DCD" w:rsidRPr="0057247C">
              <w:rPr>
                <w:i/>
                <w:sz w:val="24"/>
                <w:szCs w:val="24"/>
                <w:lang w:eastAsia="lv-LV"/>
              </w:rPr>
              <w:t>4</w:t>
            </w:r>
            <w:r w:rsidRPr="0057247C">
              <w:rPr>
                <w:i/>
                <w:sz w:val="24"/>
                <w:szCs w:val="24"/>
                <w:lang w:eastAsia="lv-LV"/>
              </w:rPr>
              <w:t>.punkts);</w:t>
            </w:r>
          </w:p>
          <w:p w14:paraId="5749CEC4" w14:textId="77777777" w:rsidR="0069333E" w:rsidRPr="0057247C" w:rsidRDefault="003C2DCD" w:rsidP="0069333E">
            <w:pPr>
              <w:pStyle w:val="ListParagraph"/>
              <w:numPr>
                <w:ilvl w:val="0"/>
                <w:numId w:val="15"/>
              </w:numPr>
              <w:rPr>
                <w:sz w:val="24"/>
                <w:szCs w:val="24"/>
                <w:lang w:eastAsia="lv-LV"/>
              </w:rPr>
            </w:pPr>
            <w:r w:rsidRPr="0057247C">
              <w:rPr>
                <w:sz w:val="24"/>
                <w:szCs w:val="24"/>
                <w:lang w:eastAsia="lv-LV"/>
              </w:rPr>
              <w:t>V</w:t>
            </w:r>
            <w:r w:rsidR="0069333E" w:rsidRPr="0057247C">
              <w:rPr>
                <w:sz w:val="24"/>
                <w:szCs w:val="24"/>
                <w:lang w:eastAsia="lv-LV"/>
              </w:rPr>
              <w:t>entilācijas</w:t>
            </w:r>
            <w:r w:rsidR="00E370A5" w:rsidRPr="0057247C">
              <w:rPr>
                <w:sz w:val="24"/>
                <w:szCs w:val="24"/>
                <w:lang w:eastAsia="lv-LV"/>
              </w:rPr>
              <w:t>, dzēšanas</w:t>
            </w:r>
            <w:r w:rsidR="0069333E" w:rsidRPr="0057247C">
              <w:rPr>
                <w:sz w:val="24"/>
                <w:szCs w:val="24"/>
                <w:lang w:eastAsia="lv-LV"/>
              </w:rPr>
              <w:t xml:space="preserve"> sistēmas </w:t>
            </w:r>
            <w:r w:rsidR="00E370A5" w:rsidRPr="0057247C">
              <w:rPr>
                <w:sz w:val="24"/>
                <w:szCs w:val="24"/>
                <w:lang w:eastAsia="lv-LV"/>
              </w:rPr>
              <w:t xml:space="preserve">apkalpošana un apkope, </w:t>
            </w:r>
            <w:proofErr w:type="gramStart"/>
            <w:r w:rsidR="00E370A5" w:rsidRPr="0057247C">
              <w:rPr>
                <w:sz w:val="24"/>
                <w:szCs w:val="24"/>
                <w:lang w:eastAsia="lv-LV"/>
              </w:rPr>
              <w:t>ieskaitot Nomnieka telpās izbūvētās</w:t>
            </w:r>
            <w:proofErr w:type="gramEnd"/>
            <w:r w:rsidR="00E370A5" w:rsidRPr="0057247C">
              <w:rPr>
                <w:sz w:val="24"/>
                <w:szCs w:val="24"/>
                <w:lang w:eastAsia="lv-LV"/>
              </w:rPr>
              <w:t xml:space="preserve"> gaisa sildīšanas, dzesēšanas iekārt</w:t>
            </w:r>
            <w:r w:rsidR="00FF0BB7" w:rsidRPr="0057247C">
              <w:rPr>
                <w:sz w:val="24"/>
                <w:szCs w:val="24"/>
                <w:lang w:eastAsia="lv-LV"/>
              </w:rPr>
              <w:t>a</w:t>
            </w:r>
            <w:r w:rsidR="00E370A5" w:rsidRPr="0057247C">
              <w:rPr>
                <w:sz w:val="24"/>
                <w:szCs w:val="24"/>
                <w:lang w:eastAsia="lv-LV"/>
              </w:rPr>
              <w:t>s</w:t>
            </w:r>
            <w:r w:rsidR="0069333E" w:rsidRPr="0057247C">
              <w:rPr>
                <w:sz w:val="24"/>
                <w:szCs w:val="24"/>
                <w:lang w:eastAsia="lv-LV"/>
              </w:rPr>
              <w:t xml:space="preserve"> </w:t>
            </w:r>
            <w:r w:rsidR="0069333E" w:rsidRPr="0057247C">
              <w:rPr>
                <w:i/>
                <w:sz w:val="24"/>
                <w:szCs w:val="24"/>
                <w:lang w:eastAsia="lv-LV"/>
              </w:rPr>
              <w:t xml:space="preserve">(Nomas objekta apsaimniekošanas programmas </w:t>
            </w:r>
            <w:r w:rsidRPr="0057247C">
              <w:rPr>
                <w:i/>
                <w:sz w:val="24"/>
                <w:szCs w:val="24"/>
                <w:lang w:eastAsia="lv-LV"/>
              </w:rPr>
              <w:t>5</w:t>
            </w:r>
            <w:r w:rsidR="0069333E" w:rsidRPr="0057247C">
              <w:rPr>
                <w:i/>
                <w:sz w:val="24"/>
                <w:szCs w:val="24"/>
                <w:lang w:eastAsia="lv-LV"/>
              </w:rPr>
              <w:t>.punkts)</w:t>
            </w:r>
            <w:r w:rsidR="0069333E" w:rsidRPr="0057247C">
              <w:rPr>
                <w:sz w:val="24"/>
                <w:szCs w:val="24"/>
                <w:lang w:eastAsia="lv-LV"/>
              </w:rPr>
              <w:t>;</w:t>
            </w:r>
          </w:p>
          <w:p w14:paraId="458E1D21" w14:textId="77777777" w:rsidR="0069333E" w:rsidRPr="0057247C" w:rsidRDefault="0069333E" w:rsidP="0069333E">
            <w:pPr>
              <w:pStyle w:val="ListParagraph"/>
              <w:numPr>
                <w:ilvl w:val="0"/>
                <w:numId w:val="15"/>
              </w:numPr>
              <w:rPr>
                <w:sz w:val="24"/>
                <w:szCs w:val="24"/>
                <w:lang w:eastAsia="lv-LV"/>
              </w:rPr>
            </w:pPr>
            <w:r w:rsidRPr="0057247C">
              <w:rPr>
                <w:sz w:val="24"/>
                <w:szCs w:val="24"/>
                <w:lang w:eastAsia="lv-LV"/>
              </w:rPr>
              <w:t>Ugunsdrošības sistēmu uzturēšana</w:t>
            </w:r>
            <w:r w:rsidR="00E370A5" w:rsidRPr="0057247C">
              <w:rPr>
                <w:sz w:val="24"/>
                <w:szCs w:val="24"/>
                <w:lang w:eastAsia="lv-LV"/>
              </w:rPr>
              <w:t>, apkalpošana un apkope Nomnieka telp</w:t>
            </w:r>
            <w:r w:rsidR="000B28C0" w:rsidRPr="0057247C">
              <w:rPr>
                <w:sz w:val="24"/>
                <w:szCs w:val="24"/>
                <w:lang w:eastAsia="lv-LV"/>
              </w:rPr>
              <w:t>ās</w:t>
            </w:r>
            <w:r w:rsidRPr="0057247C">
              <w:rPr>
                <w:sz w:val="24"/>
                <w:szCs w:val="24"/>
                <w:lang w:eastAsia="lv-LV"/>
              </w:rPr>
              <w:t xml:space="preserve"> </w:t>
            </w:r>
            <w:r w:rsidRPr="0057247C">
              <w:rPr>
                <w:i/>
                <w:sz w:val="24"/>
                <w:szCs w:val="24"/>
                <w:lang w:eastAsia="lv-LV"/>
              </w:rPr>
              <w:t xml:space="preserve">(Nomas objekta apsaimniekošanas programmas </w:t>
            </w:r>
            <w:r w:rsidR="000B28C0" w:rsidRPr="0057247C">
              <w:rPr>
                <w:i/>
                <w:sz w:val="24"/>
                <w:szCs w:val="24"/>
                <w:lang w:eastAsia="lv-LV"/>
              </w:rPr>
              <w:t>6</w:t>
            </w:r>
            <w:r w:rsidRPr="0057247C">
              <w:rPr>
                <w:i/>
                <w:sz w:val="24"/>
                <w:szCs w:val="24"/>
                <w:lang w:eastAsia="lv-LV"/>
              </w:rPr>
              <w:t>.punkts)</w:t>
            </w:r>
            <w:r w:rsidRPr="0057247C">
              <w:rPr>
                <w:sz w:val="24"/>
                <w:szCs w:val="24"/>
                <w:lang w:eastAsia="lv-LV"/>
              </w:rPr>
              <w:t>;</w:t>
            </w:r>
          </w:p>
          <w:p w14:paraId="7800525A" w14:textId="77777777" w:rsidR="000B28C0" w:rsidRPr="00DD6485" w:rsidRDefault="000B28C0" w:rsidP="00E370A5">
            <w:pPr>
              <w:pStyle w:val="ListParagraph"/>
              <w:numPr>
                <w:ilvl w:val="0"/>
                <w:numId w:val="15"/>
              </w:numPr>
              <w:rPr>
                <w:sz w:val="24"/>
                <w:szCs w:val="24"/>
                <w:lang w:eastAsia="lv-LV"/>
              </w:rPr>
            </w:pPr>
            <w:r w:rsidRPr="0057247C">
              <w:rPr>
                <w:sz w:val="24"/>
                <w:szCs w:val="24"/>
                <w:lang w:eastAsia="lv-LV"/>
              </w:rPr>
              <w:t>A</w:t>
            </w:r>
            <w:r w:rsidR="0069333E" w:rsidRPr="0057247C">
              <w:rPr>
                <w:sz w:val="24"/>
                <w:szCs w:val="24"/>
                <w:lang w:eastAsia="lv-LV"/>
              </w:rPr>
              <w:t>psardzes</w:t>
            </w:r>
            <w:r w:rsidR="00E370A5" w:rsidRPr="0057247C">
              <w:rPr>
                <w:sz w:val="24"/>
                <w:szCs w:val="24"/>
                <w:lang w:eastAsia="lv-LV"/>
              </w:rPr>
              <w:t xml:space="preserve">, videonovērošanas un ugunsdrošības sistēmu uzturēšana, apkalpošana un apkope </w:t>
            </w:r>
            <w:r w:rsidR="0069333E" w:rsidRPr="0057247C">
              <w:rPr>
                <w:i/>
                <w:sz w:val="24"/>
                <w:szCs w:val="24"/>
                <w:lang w:eastAsia="lv-LV"/>
              </w:rPr>
              <w:t xml:space="preserve">(Nomas objekta </w:t>
            </w:r>
            <w:r w:rsidR="00C44368" w:rsidRPr="0057247C">
              <w:rPr>
                <w:i/>
                <w:sz w:val="24"/>
                <w:szCs w:val="24"/>
                <w:lang w:eastAsia="lv-LV"/>
              </w:rPr>
              <w:t xml:space="preserve">apsaimniekošanas programmas </w:t>
            </w:r>
            <w:r w:rsidRPr="0057247C">
              <w:rPr>
                <w:i/>
                <w:sz w:val="24"/>
                <w:szCs w:val="24"/>
                <w:lang w:eastAsia="lv-LV"/>
              </w:rPr>
              <w:t>7</w:t>
            </w:r>
            <w:r w:rsidR="0069333E" w:rsidRPr="0057247C">
              <w:rPr>
                <w:i/>
                <w:sz w:val="24"/>
                <w:szCs w:val="24"/>
                <w:lang w:eastAsia="lv-LV"/>
              </w:rPr>
              <w:t>.punkts)</w:t>
            </w:r>
            <w:r w:rsidRPr="0057247C">
              <w:rPr>
                <w:i/>
                <w:iCs/>
                <w:sz w:val="24"/>
                <w:szCs w:val="24"/>
                <w:lang w:eastAsia="lv-LV"/>
              </w:rPr>
              <w:t>;</w:t>
            </w:r>
          </w:p>
          <w:p w14:paraId="2DEFA522" w14:textId="77777777" w:rsidR="0069333E" w:rsidRDefault="000B28C0" w:rsidP="00E370A5">
            <w:pPr>
              <w:pStyle w:val="ListParagraph"/>
              <w:numPr>
                <w:ilvl w:val="0"/>
                <w:numId w:val="15"/>
              </w:numPr>
              <w:rPr>
                <w:sz w:val="24"/>
                <w:szCs w:val="24"/>
                <w:lang w:eastAsia="lv-LV"/>
              </w:rPr>
            </w:pPr>
            <w:r w:rsidRPr="0057247C">
              <w:rPr>
                <w:sz w:val="24"/>
                <w:szCs w:val="24"/>
                <w:lang w:eastAsia="lv-LV"/>
              </w:rPr>
              <w:t>Apsardzes pakalpojuma nodrošināšana (ja Iznomātājs šo pakalpojumu sniedz)</w:t>
            </w:r>
            <w:r w:rsidR="00D82A50">
              <w:rPr>
                <w:sz w:val="24"/>
                <w:szCs w:val="24"/>
                <w:lang w:eastAsia="lv-LV"/>
              </w:rPr>
              <w:t xml:space="preserve"> (</w:t>
            </w:r>
            <w:r w:rsidR="00D82A50" w:rsidRPr="00DD6485">
              <w:rPr>
                <w:i/>
                <w:sz w:val="24"/>
                <w:szCs w:val="24"/>
                <w:lang w:eastAsia="lv-LV"/>
              </w:rPr>
              <w:t>Nomas objekta apsaimniekošanas programmas 8.punkts</w:t>
            </w:r>
            <w:r w:rsidR="00D82A50">
              <w:rPr>
                <w:sz w:val="24"/>
                <w:szCs w:val="24"/>
                <w:lang w:eastAsia="lv-LV"/>
              </w:rPr>
              <w:t>)</w:t>
            </w:r>
          </w:p>
          <w:p w14:paraId="3F643EF5" w14:textId="0FFBAB1E" w:rsidR="005862C5" w:rsidRPr="00C44368" w:rsidRDefault="005862C5" w:rsidP="00E370A5">
            <w:pPr>
              <w:pStyle w:val="ListParagraph"/>
              <w:numPr>
                <w:ilvl w:val="0"/>
                <w:numId w:val="15"/>
              </w:numPr>
              <w:rPr>
                <w:sz w:val="24"/>
                <w:szCs w:val="24"/>
                <w:lang w:eastAsia="lv-LV"/>
              </w:rPr>
            </w:pPr>
            <w:r>
              <w:rPr>
                <w:sz w:val="24"/>
                <w:szCs w:val="24"/>
                <w:lang w:eastAsia="lv-LV"/>
              </w:rPr>
              <w:t xml:space="preserve">Nomas objektam piekrītošās teritorijas uzturēšana atbilstoši normatīvo aktu prasībām </w:t>
            </w:r>
            <w:r w:rsidRPr="005862C5">
              <w:rPr>
                <w:i/>
                <w:sz w:val="24"/>
                <w:szCs w:val="24"/>
                <w:lang w:eastAsia="lv-LV"/>
              </w:rPr>
              <w:t xml:space="preserve">(Nomas objekta </w:t>
            </w:r>
            <w:r w:rsidRPr="005862C5">
              <w:rPr>
                <w:i/>
                <w:sz w:val="24"/>
                <w:szCs w:val="24"/>
                <w:lang w:eastAsia="lv-LV"/>
              </w:rPr>
              <w:lastRenderedPageBreak/>
              <w:t>apsaimniekošanas programmas 9. punkts</w:t>
            </w:r>
            <w:r>
              <w:rPr>
                <w:sz w:val="24"/>
                <w:szCs w:val="24"/>
                <w:lang w:eastAsia="lv-LV"/>
              </w:rPr>
              <w:t>)</w:t>
            </w:r>
          </w:p>
        </w:tc>
        <w:tc>
          <w:tcPr>
            <w:tcW w:w="1880" w:type="pct"/>
            <w:tcBorders>
              <w:top w:val="outset" w:sz="6" w:space="0" w:color="auto"/>
              <w:left w:val="outset" w:sz="6" w:space="0" w:color="auto"/>
              <w:bottom w:val="outset" w:sz="6" w:space="0" w:color="auto"/>
              <w:right w:val="outset" w:sz="6" w:space="0" w:color="auto"/>
            </w:tcBorders>
            <w:hideMark/>
          </w:tcPr>
          <w:p w14:paraId="03D00504" w14:textId="77777777" w:rsidR="0069333E" w:rsidRDefault="0069333E" w:rsidP="0069333E">
            <w:pPr>
              <w:rPr>
                <w:sz w:val="24"/>
                <w:szCs w:val="24"/>
                <w:vertAlign w:val="superscript"/>
                <w:lang w:eastAsia="lv-LV"/>
              </w:rPr>
            </w:pPr>
            <w:r>
              <w:rPr>
                <w:sz w:val="24"/>
                <w:szCs w:val="24"/>
                <w:lang w:eastAsia="lv-LV"/>
              </w:rPr>
              <w:lastRenderedPageBreak/>
              <w:t>nomas maksa ____________EUR bez PVN par 1 m</w:t>
            </w:r>
            <w:r w:rsidRPr="00E664AE">
              <w:rPr>
                <w:sz w:val="24"/>
                <w:szCs w:val="24"/>
                <w:vertAlign w:val="superscript"/>
                <w:lang w:eastAsia="lv-LV"/>
              </w:rPr>
              <w:t>2</w:t>
            </w:r>
            <w:r w:rsidRPr="00E664AE">
              <w:rPr>
                <w:sz w:val="24"/>
                <w:szCs w:val="24"/>
                <w:lang w:eastAsia="lv-LV"/>
              </w:rPr>
              <w:t xml:space="preserve"> mēnesī</w:t>
            </w:r>
            <w:r>
              <w:rPr>
                <w:sz w:val="24"/>
                <w:szCs w:val="24"/>
                <w:vertAlign w:val="superscript"/>
                <w:lang w:eastAsia="lv-LV"/>
              </w:rPr>
              <w:t xml:space="preserve"> </w:t>
            </w:r>
          </w:p>
          <w:p w14:paraId="5E5D0CEB" w14:textId="77777777" w:rsidR="0069333E" w:rsidRDefault="0069333E" w:rsidP="0069333E">
            <w:pPr>
              <w:rPr>
                <w:sz w:val="24"/>
                <w:szCs w:val="24"/>
                <w:lang w:eastAsia="lv-LV"/>
              </w:rPr>
            </w:pPr>
          </w:p>
          <w:p w14:paraId="32C5827E" w14:textId="77777777" w:rsidR="0069333E" w:rsidRDefault="0069333E" w:rsidP="0069333E">
            <w:pPr>
              <w:rPr>
                <w:sz w:val="24"/>
                <w:szCs w:val="24"/>
                <w:lang w:eastAsia="lv-LV"/>
              </w:rPr>
            </w:pPr>
            <w:r>
              <w:rPr>
                <w:sz w:val="24"/>
                <w:szCs w:val="24"/>
                <w:lang w:eastAsia="lv-LV"/>
              </w:rPr>
              <w:t>a</w:t>
            </w:r>
            <w:r w:rsidRPr="00E664AE">
              <w:rPr>
                <w:sz w:val="24"/>
                <w:szCs w:val="24"/>
                <w:lang w:eastAsia="lv-LV"/>
              </w:rPr>
              <w:t>psaimniekošanas pakalpojum</w:t>
            </w:r>
            <w:r w:rsidRPr="0098233F">
              <w:rPr>
                <w:sz w:val="24"/>
                <w:szCs w:val="24"/>
                <w:lang w:eastAsia="lv-LV"/>
              </w:rPr>
              <w:t xml:space="preserve">u </w:t>
            </w:r>
            <w:r>
              <w:rPr>
                <w:sz w:val="24"/>
                <w:szCs w:val="24"/>
                <w:lang w:eastAsia="lv-LV"/>
              </w:rPr>
              <w:t>izdevumi _____________ EUR bez PVN par 1 m</w:t>
            </w:r>
            <w:r w:rsidRPr="007624D1">
              <w:rPr>
                <w:sz w:val="24"/>
                <w:szCs w:val="24"/>
                <w:vertAlign w:val="superscript"/>
                <w:lang w:eastAsia="lv-LV"/>
              </w:rPr>
              <w:t>2</w:t>
            </w:r>
            <w:r w:rsidRPr="007624D1">
              <w:rPr>
                <w:sz w:val="24"/>
                <w:szCs w:val="24"/>
                <w:lang w:eastAsia="lv-LV"/>
              </w:rPr>
              <w:t xml:space="preserve"> mēnesī</w:t>
            </w:r>
            <w:r>
              <w:rPr>
                <w:sz w:val="24"/>
                <w:szCs w:val="24"/>
                <w:lang w:eastAsia="lv-LV"/>
              </w:rPr>
              <w:t xml:space="preserve">: </w:t>
            </w:r>
          </w:p>
          <w:p w14:paraId="5E2BDD8F" w14:textId="77777777" w:rsidR="0069333E" w:rsidRDefault="0069333E" w:rsidP="0069333E">
            <w:pPr>
              <w:rPr>
                <w:sz w:val="24"/>
                <w:szCs w:val="24"/>
                <w:lang w:eastAsia="lv-LV"/>
              </w:rPr>
            </w:pPr>
          </w:p>
          <w:p w14:paraId="53DFA338" w14:textId="77777777" w:rsidR="0069333E" w:rsidRDefault="0069333E" w:rsidP="0069333E">
            <w:pPr>
              <w:rPr>
                <w:sz w:val="24"/>
                <w:szCs w:val="24"/>
                <w:lang w:eastAsia="lv-LV"/>
              </w:rPr>
            </w:pPr>
          </w:p>
          <w:p w14:paraId="59E9BE62" w14:textId="72E82B89" w:rsidR="0069333E" w:rsidRDefault="0069333E" w:rsidP="0069333E">
            <w:pPr>
              <w:rPr>
                <w:sz w:val="24"/>
                <w:szCs w:val="24"/>
                <w:lang w:eastAsia="lv-LV"/>
              </w:rPr>
            </w:pPr>
          </w:p>
          <w:p w14:paraId="7739A2FE" w14:textId="77777777" w:rsidR="0069333E" w:rsidRDefault="003A5822" w:rsidP="0069333E">
            <w:pPr>
              <w:rPr>
                <w:sz w:val="24"/>
                <w:szCs w:val="24"/>
                <w:lang w:eastAsia="lv-LV"/>
              </w:rPr>
            </w:pPr>
            <w:r>
              <w:rPr>
                <w:sz w:val="24"/>
                <w:szCs w:val="24"/>
                <w:lang w:eastAsia="lv-LV"/>
              </w:rPr>
              <w:t>____________________;</w:t>
            </w:r>
          </w:p>
          <w:p w14:paraId="792EF1F7" w14:textId="77777777" w:rsidR="0069333E" w:rsidRDefault="0069333E" w:rsidP="0069333E">
            <w:pPr>
              <w:rPr>
                <w:sz w:val="24"/>
                <w:szCs w:val="24"/>
                <w:lang w:eastAsia="lv-LV"/>
              </w:rPr>
            </w:pPr>
          </w:p>
          <w:p w14:paraId="19058F23" w14:textId="77777777" w:rsidR="0069333E" w:rsidRDefault="0069333E" w:rsidP="0069333E">
            <w:pPr>
              <w:rPr>
                <w:sz w:val="24"/>
                <w:szCs w:val="24"/>
                <w:lang w:eastAsia="lv-LV"/>
              </w:rPr>
            </w:pPr>
          </w:p>
          <w:p w14:paraId="0550F5AE" w14:textId="77777777" w:rsidR="0069333E" w:rsidRDefault="0069333E" w:rsidP="0069333E">
            <w:pPr>
              <w:rPr>
                <w:sz w:val="24"/>
                <w:szCs w:val="24"/>
                <w:lang w:eastAsia="lv-LV"/>
              </w:rPr>
            </w:pPr>
          </w:p>
          <w:p w14:paraId="0DEDBE06" w14:textId="77777777" w:rsidR="0069333E" w:rsidRDefault="0069333E" w:rsidP="0069333E">
            <w:pPr>
              <w:rPr>
                <w:sz w:val="24"/>
                <w:szCs w:val="24"/>
                <w:lang w:eastAsia="lv-LV"/>
              </w:rPr>
            </w:pPr>
          </w:p>
          <w:p w14:paraId="2CC7EA2B" w14:textId="20CE44D6" w:rsidR="0069333E" w:rsidRDefault="003A5822" w:rsidP="0069333E">
            <w:pPr>
              <w:rPr>
                <w:sz w:val="24"/>
                <w:szCs w:val="24"/>
                <w:lang w:eastAsia="lv-LV"/>
              </w:rPr>
            </w:pPr>
            <w:r>
              <w:rPr>
                <w:sz w:val="24"/>
                <w:szCs w:val="24"/>
                <w:lang w:eastAsia="lv-LV"/>
              </w:rPr>
              <w:t>_____________________;</w:t>
            </w:r>
          </w:p>
          <w:p w14:paraId="0C6F37E2" w14:textId="77777777" w:rsidR="00826DF9" w:rsidRDefault="00826DF9" w:rsidP="0069333E">
            <w:pPr>
              <w:rPr>
                <w:sz w:val="24"/>
                <w:szCs w:val="24"/>
                <w:lang w:eastAsia="lv-LV"/>
              </w:rPr>
            </w:pPr>
          </w:p>
          <w:p w14:paraId="21BF9EC9" w14:textId="77777777" w:rsidR="0069333E" w:rsidRDefault="0069333E" w:rsidP="0069333E">
            <w:pPr>
              <w:rPr>
                <w:sz w:val="24"/>
                <w:szCs w:val="24"/>
                <w:lang w:eastAsia="lv-LV"/>
              </w:rPr>
            </w:pPr>
          </w:p>
          <w:p w14:paraId="4F3B5C03" w14:textId="77777777" w:rsidR="0069333E" w:rsidRDefault="0069333E" w:rsidP="0069333E">
            <w:pPr>
              <w:rPr>
                <w:sz w:val="24"/>
                <w:szCs w:val="24"/>
                <w:lang w:eastAsia="lv-LV"/>
              </w:rPr>
            </w:pPr>
          </w:p>
          <w:p w14:paraId="3345B482" w14:textId="77777777" w:rsidR="0069333E" w:rsidRDefault="0069333E" w:rsidP="0069333E">
            <w:pPr>
              <w:rPr>
                <w:sz w:val="24"/>
                <w:szCs w:val="24"/>
                <w:lang w:eastAsia="lv-LV"/>
              </w:rPr>
            </w:pPr>
          </w:p>
          <w:p w14:paraId="142ABBC4" w14:textId="77777777" w:rsidR="0069333E" w:rsidRDefault="0069333E" w:rsidP="0069333E">
            <w:pPr>
              <w:rPr>
                <w:sz w:val="24"/>
                <w:szCs w:val="24"/>
                <w:lang w:eastAsia="lv-LV"/>
              </w:rPr>
            </w:pPr>
            <w:r>
              <w:rPr>
                <w:sz w:val="24"/>
                <w:szCs w:val="24"/>
                <w:lang w:eastAsia="lv-LV"/>
              </w:rPr>
              <w:t>____________________;</w:t>
            </w:r>
          </w:p>
          <w:p w14:paraId="46720E31" w14:textId="77777777" w:rsidR="0069333E" w:rsidRDefault="0069333E" w:rsidP="0069333E">
            <w:pPr>
              <w:rPr>
                <w:sz w:val="24"/>
                <w:szCs w:val="24"/>
                <w:lang w:eastAsia="lv-LV"/>
              </w:rPr>
            </w:pPr>
          </w:p>
          <w:p w14:paraId="20974C4A" w14:textId="77777777" w:rsidR="0069333E" w:rsidRDefault="0069333E" w:rsidP="0069333E">
            <w:pPr>
              <w:rPr>
                <w:sz w:val="24"/>
                <w:szCs w:val="24"/>
                <w:lang w:eastAsia="lv-LV"/>
              </w:rPr>
            </w:pPr>
          </w:p>
          <w:p w14:paraId="6756683B" w14:textId="23D6259D" w:rsidR="0069333E" w:rsidRDefault="0069333E" w:rsidP="0069333E">
            <w:pPr>
              <w:rPr>
                <w:sz w:val="24"/>
                <w:szCs w:val="24"/>
                <w:lang w:eastAsia="lv-LV"/>
              </w:rPr>
            </w:pPr>
          </w:p>
          <w:p w14:paraId="696DAE81" w14:textId="77777777" w:rsidR="005862C5" w:rsidRDefault="005862C5" w:rsidP="0069333E">
            <w:pPr>
              <w:rPr>
                <w:sz w:val="24"/>
                <w:szCs w:val="24"/>
                <w:lang w:eastAsia="lv-LV"/>
              </w:rPr>
            </w:pPr>
          </w:p>
          <w:p w14:paraId="78E985DB" w14:textId="77777777" w:rsidR="0069333E" w:rsidRDefault="003A5822" w:rsidP="0069333E">
            <w:pPr>
              <w:rPr>
                <w:sz w:val="24"/>
                <w:szCs w:val="24"/>
                <w:lang w:eastAsia="lv-LV"/>
              </w:rPr>
            </w:pPr>
            <w:r>
              <w:rPr>
                <w:sz w:val="24"/>
                <w:szCs w:val="24"/>
                <w:lang w:eastAsia="lv-LV"/>
              </w:rPr>
              <w:t>_____________________;</w:t>
            </w:r>
          </w:p>
          <w:p w14:paraId="31C12E60" w14:textId="77777777" w:rsidR="0069333E" w:rsidRDefault="0069333E" w:rsidP="0069333E">
            <w:pPr>
              <w:rPr>
                <w:sz w:val="24"/>
                <w:szCs w:val="24"/>
                <w:lang w:eastAsia="lv-LV"/>
              </w:rPr>
            </w:pPr>
          </w:p>
          <w:p w14:paraId="5B1CF09D" w14:textId="77777777" w:rsidR="0069333E" w:rsidRDefault="0069333E" w:rsidP="0069333E">
            <w:pPr>
              <w:rPr>
                <w:sz w:val="24"/>
                <w:szCs w:val="24"/>
                <w:lang w:eastAsia="lv-LV"/>
              </w:rPr>
            </w:pPr>
          </w:p>
          <w:p w14:paraId="0047ABC7" w14:textId="77777777" w:rsidR="0069333E" w:rsidRDefault="0069333E" w:rsidP="0069333E">
            <w:pPr>
              <w:rPr>
                <w:sz w:val="24"/>
                <w:szCs w:val="24"/>
                <w:lang w:eastAsia="lv-LV"/>
              </w:rPr>
            </w:pPr>
          </w:p>
          <w:p w14:paraId="5895A49E" w14:textId="77777777" w:rsidR="0069333E" w:rsidRDefault="0069333E" w:rsidP="0069333E">
            <w:pPr>
              <w:rPr>
                <w:sz w:val="24"/>
                <w:szCs w:val="24"/>
                <w:lang w:eastAsia="lv-LV"/>
              </w:rPr>
            </w:pPr>
          </w:p>
          <w:p w14:paraId="7FD92B7F" w14:textId="77777777" w:rsidR="0069333E" w:rsidRDefault="0069333E" w:rsidP="0069333E">
            <w:pPr>
              <w:rPr>
                <w:sz w:val="24"/>
                <w:szCs w:val="24"/>
                <w:lang w:eastAsia="lv-LV"/>
              </w:rPr>
            </w:pPr>
          </w:p>
          <w:p w14:paraId="49669727" w14:textId="77777777" w:rsidR="0069333E" w:rsidRDefault="0069333E" w:rsidP="0069333E">
            <w:pPr>
              <w:rPr>
                <w:sz w:val="24"/>
                <w:szCs w:val="24"/>
                <w:lang w:eastAsia="lv-LV"/>
              </w:rPr>
            </w:pPr>
            <w:r>
              <w:rPr>
                <w:sz w:val="24"/>
                <w:szCs w:val="24"/>
                <w:lang w:eastAsia="lv-LV"/>
              </w:rPr>
              <w:t>____________________</w:t>
            </w:r>
            <w:r w:rsidR="003A5822">
              <w:rPr>
                <w:sz w:val="24"/>
                <w:szCs w:val="24"/>
                <w:lang w:eastAsia="lv-LV"/>
              </w:rPr>
              <w:t>;</w:t>
            </w:r>
          </w:p>
          <w:p w14:paraId="7FC1A248" w14:textId="77777777" w:rsidR="003A5822" w:rsidRDefault="003A5822" w:rsidP="0069333E">
            <w:pPr>
              <w:rPr>
                <w:sz w:val="24"/>
                <w:szCs w:val="24"/>
                <w:lang w:eastAsia="lv-LV"/>
              </w:rPr>
            </w:pPr>
          </w:p>
          <w:p w14:paraId="427BB2AC" w14:textId="77777777" w:rsidR="003A5822" w:rsidRDefault="003A5822" w:rsidP="0069333E">
            <w:pPr>
              <w:rPr>
                <w:sz w:val="24"/>
                <w:szCs w:val="24"/>
                <w:lang w:eastAsia="lv-LV"/>
              </w:rPr>
            </w:pPr>
          </w:p>
          <w:p w14:paraId="1E82368B" w14:textId="77777777" w:rsidR="003A5822" w:rsidRDefault="003A5822" w:rsidP="0069333E">
            <w:pPr>
              <w:rPr>
                <w:sz w:val="24"/>
                <w:szCs w:val="24"/>
                <w:lang w:eastAsia="lv-LV"/>
              </w:rPr>
            </w:pPr>
          </w:p>
          <w:p w14:paraId="047345F8" w14:textId="77777777" w:rsidR="003A5822" w:rsidRDefault="003A5822" w:rsidP="0069333E">
            <w:pPr>
              <w:rPr>
                <w:sz w:val="24"/>
                <w:szCs w:val="24"/>
                <w:lang w:eastAsia="lv-LV"/>
              </w:rPr>
            </w:pPr>
          </w:p>
          <w:p w14:paraId="787FD1B0" w14:textId="6BFF53A9" w:rsidR="003A5822" w:rsidRDefault="003A5822" w:rsidP="0069333E">
            <w:pPr>
              <w:rPr>
                <w:sz w:val="24"/>
                <w:szCs w:val="24"/>
                <w:lang w:eastAsia="lv-LV"/>
              </w:rPr>
            </w:pPr>
            <w:r>
              <w:rPr>
                <w:sz w:val="24"/>
                <w:szCs w:val="24"/>
                <w:lang w:eastAsia="lv-LV"/>
              </w:rPr>
              <w:t>____________________;</w:t>
            </w:r>
          </w:p>
          <w:p w14:paraId="5A9C480B" w14:textId="77777777" w:rsidR="003A5822" w:rsidRDefault="003A5822" w:rsidP="0069333E">
            <w:pPr>
              <w:rPr>
                <w:sz w:val="24"/>
                <w:szCs w:val="24"/>
                <w:lang w:eastAsia="lv-LV"/>
              </w:rPr>
            </w:pPr>
          </w:p>
          <w:p w14:paraId="3884B89F" w14:textId="77777777" w:rsidR="003A5822" w:rsidRDefault="003A5822" w:rsidP="0069333E">
            <w:pPr>
              <w:rPr>
                <w:sz w:val="24"/>
                <w:szCs w:val="24"/>
                <w:lang w:eastAsia="lv-LV"/>
              </w:rPr>
            </w:pPr>
          </w:p>
          <w:p w14:paraId="56AB7172" w14:textId="77777777" w:rsidR="003A5822" w:rsidRDefault="003A5822" w:rsidP="0069333E">
            <w:pPr>
              <w:rPr>
                <w:sz w:val="24"/>
                <w:szCs w:val="24"/>
                <w:lang w:eastAsia="lv-LV"/>
              </w:rPr>
            </w:pPr>
          </w:p>
          <w:p w14:paraId="0A2BF969" w14:textId="77777777" w:rsidR="003A5822" w:rsidRDefault="003A5822" w:rsidP="0069333E">
            <w:pPr>
              <w:rPr>
                <w:sz w:val="24"/>
                <w:szCs w:val="24"/>
                <w:lang w:eastAsia="lv-LV"/>
              </w:rPr>
            </w:pPr>
          </w:p>
          <w:p w14:paraId="540BE033" w14:textId="77777777" w:rsidR="003A5822" w:rsidRDefault="003A5822" w:rsidP="0069333E">
            <w:pPr>
              <w:rPr>
                <w:sz w:val="24"/>
                <w:szCs w:val="24"/>
                <w:lang w:eastAsia="lv-LV"/>
              </w:rPr>
            </w:pPr>
            <w:r>
              <w:rPr>
                <w:sz w:val="24"/>
                <w:szCs w:val="24"/>
                <w:lang w:eastAsia="lv-LV"/>
              </w:rPr>
              <w:t>_____________________;</w:t>
            </w:r>
          </w:p>
          <w:p w14:paraId="66A4E110" w14:textId="77777777" w:rsidR="003A5822" w:rsidRDefault="003A5822" w:rsidP="0069333E">
            <w:pPr>
              <w:rPr>
                <w:sz w:val="24"/>
                <w:szCs w:val="24"/>
                <w:lang w:eastAsia="lv-LV"/>
              </w:rPr>
            </w:pPr>
          </w:p>
          <w:p w14:paraId="5E5B092A" w14:textId="77777777" w:rsidR="003A5822" w:rsidRDefault="003A5822" w:rsidP="0069333E">
            <w:pPr>
              <w:rPr>
                <w:sz w:val="24"/>
                <w:szCs w:val="24"/>
                <w:lang w:eastAsia="lv-LV"/>
              </w:rPr>
            </w:pPr>
          </w:p>
          <w:p w14:paraId="657B6EBE" w14:textId="77777777" w:rsidR="003A5822" w:rsidRDefault="003A5822" w:rsidP="0069333E">
            <w:pPr>
              <w:rPr>
                <w:sz w:val="24"/>
                <w:szCs w:val="24"/>
                <w:lang w:eastAsia="lv-LV"/>
              </w:rPr>
            </w:pPr>
          </w:p>
          <w:p w14:paraId="4B544ABC" w14:textId="1037AE42" w:rsidR="003A5822" w:rsidRDefault="005862C5" w:rsidP="0069333E">
            <w:pPr>
              <w:rPr>
                <w:sz w:val="24"/>
                <w:szCs w:val="24"/>
                <w:lang w:eastAsia="lv-LV"/>
              </w:rPr>
            </w:pPr>
            <w:r>
              <w:rPr>
                <w:sz w:val="24"/>
                <w:szCs w:val="24"/>
                <w:lang w:eastAsia="lv-LV"/>
              </w:rPr>
              <w:t>______________________;</w:t>
            </w:r>
          </w:p>
          <w:p w14:paraId="6164474C" w14:textId="77777777" w:rsidR="0069333E" w:rsidRDefault="0069333E" w:rsidP="0069333E">
            <w:pPr>
              <w:rPr>
                <w:sz w:val="24"/>
                <w:szCs w:val="24"/>
                <w:lang w:eastAsia="lv-LV"/>
              </w:rPr>
            </w:pPr>
          </w:p>
          <w:p w14:paraId="09C9E4DB" w14:textId="77777777" w:rsidR="005862C5" w:rsidRDefault="005862C5" w:rsidP="0069333E">
            <w:pPr>
              <w:rPr>
                <w:sz w:val="24"/>
                <w:szCs w:val="24"/>
                <w:lang w:eastAsia="lv-LV"/>
              </w:rPr>
            </w:pPr>
          </w:p>
          <w:p w14:paraId="444B2275" w14:textId="77777777" w:rsidR="005862C5" w:rsidRDefault="005862C5" w:rsidP="0069333E">
            <w:pPr>
              <w:rPr>
                <w:sz w:val="24"/>
                <w:szCs w:val="24"/>
                <w:lang w:eastAsia="lv-LV"/>
              </w:rPr>
            </w:pPr>
          </w:p>
          <w:p w14:paraId="7BC3F4B8" w14:textId="667AAFAF" w:rsidR="005862C5" w:rsidRPr="0098233F" w:rsidRDefault="005862C5" w:rsidP="0069333E">
            <w:pPr>
              <w:rPr>
                <w:sz w:val="24"/>
                <w:szCs w:val="24"/>
                <w:lang w:eastAsia="lv-LV"/>
              </w:rPr>
            </w:pPr>
            <w:r>
              <w:rPr>
                <w:sz w:val="24"/>
                <w:szCs w:val="24"/>
                <w:lang w:eastAsia="lv-LV"/>
              </w:rPr>
              <w:t>______________________.</w:t>
            </w:r>
          </w:p>
        </w:tc>
      </w:tr>
      <w:tr w:rsidR="00D82A50" w:rsidRPr="00222DC7" w:rsidDel="000B28C0" w14:paraId="04B21A2C" w14:textId="77777777" w:rsidTr="00A03303">
        <w:trPr>
          <w:tblCellSpacing w:w="15" w:type="dxa"/>
        </w:trPr>
        <w:tc>
          <w:tcPr>
            <w:tcW w:w="355" w:type="pct"/>
            <w:tcBorders>
              <w:top w:val="outset" w:sz="6" w:space="0" w:color="auto"/>
              <w:left w:val="outset" w:sz="6" w:space="0" w:color="auto"/>
              <w:bottom w:val="outset" w:sz="6" w:space="0" w:color="auto"/>
              <w:right w:val="outset" w:sz="6" w:space="0" w:color="auto"/>
            </w:tcBorders>
          </w:tcPr>
          <w:p w14:paraId="645A2522" w14:textId="77777777" w:rsidR="00D82A50" w:rsidDel="000B28C0" w:rsidRDefault="00D82A50" w:rsidP="0069333E">
            <w:pPr>
              <w:rPr>
                <w:sz w:val="24"/>
                <w:szCs w:val="24"/>
                <w:lang w:eastAsia="lv-LV"/>
              </w:rPr>
            </w:pPr>
            <w:r>
              <w:rPr>
                <w:sz w:val="24"/>
                <w:szCs w:val="24"/>
                <w:lang w:eastAsia="lv-LV"/>
              </w:rPr>
              <w:lastRenderedPageBreak/>
              <w:t>8.2.</w:t>
            </w:r>
          </w:p>
        </w:tc>
        <w:tc>
          <w:tcPr>
            <w:tcW w:w="2695" w:type="pct"/>
            <w:tcBorders>
              <w:top w:val="outset" w:sz="6" w:space="0" w:color="auto"/>
              <w:left w:val="outset" w:sz="6" w:space="0" w:color="auto"/>
              <w:bottom w:val="outset" w:sz="6" w:space="0" w:color="auto"/>
              <w:right w:val="outset" w:sz="6" w:space="0" w:color="auto"/>
            </w:tcBorders>
          </w:tcPr>
          <w:p w14:paraId="714F7E16" w14:textId="77777777" w:rsidR="00D82A50" w:rsidRPr="00222DC7" w:rsidDel="000B28C0" w:rsidRDefault="00D82A50" w:rsidP="0069333E">
            <w:pPr>
              <w:rPr>
                <w:sz w:val="24"/>
                <w:szCs w:val="24"/>
                <w:lang w:eastAsia="lv-LV"/>
              </w:rPr>
            </w:pPr>
            <w:r w:rsidRPr="009A0248">
              <w:rPr>
                <w:sz w:val="24"/>
                <w:szCs w:val="24"/>
                <w:lang w:eastAsia="lv-LV"/>
              </w:rPr>
              <w:t>nomnieka nomas sludinājumā norādīto specifisko prasību nodrošināšanas izmaksas</w:t>
            </w:r>
            <w:r>
              <w:rPr>
                <w:sz w:val="24"/>
                <w:szCs w:val="24"/>
                <w:lang w:eastAsia="lv-LV"/>
              </w:rPr>
              <w:t>, (piemēram, apsardzes pakalpojumu nodrošināšana) ja attiecināms. Izmaksas norādīt atsevišķi pa pozīcijām.</w:t>
            </w:r>
          </w:p>
        </w:tc>
        <w:tc>
          <w:tcPr>
            <w:tcW w:w="1880" w:type="pct"/>
            <w:tcBorders>
              <w:top w:val="outset" w:sz="6" w:space="0" w:color="auto"/>
              <w:left w:val="outset" w:sz="6" w:space="0" w:color="auto"/>
              <w:bottom w:val="outset" w:sz="6" w:space="0" w:color="auto"/>
              <w:right w:val="outset" w:sz="6" w:space="0" w:color="auto"/>
            </w:tcBorders>
          </w:tcPr>
          <w:p w14:paraId="11A5120C" w14:textId="77777777" w:rsidR="00D82A50" w:rsidDel="000B28C0" w:rsidRDefault="00D82A50" w:rsidP="0069333E">
            <w:pPr>
              <w:rPr>
                <w:sz w:val="24"/>
                <w:szCs w:val="24"/>
                <w:lang w:eastAsia="lv-LV"/>
              </w:rPr>
            </w:pPr>
            <w:r>
              <w:rPr>
                <w:sz w:val="24"/>
                <w:szCs w:val="24"/>
                <w:lang w:eastAsia="lv-LV"/>
              </w:rPr>
              <w:t>_____________EUR bez PVN</w:t>
            </w:r>
          </w:p>
        </w:tc>
      </w:tr>
      <w:tr w:rsidR="00D82A50" w:rsidRPr="00222DC7" w:rsidDel="000B28C0" w14:paraId="21F131CE" w14:textId="77777777" w:rsidTr="00A03303">
        <w:trPr>
          <w:tblCellSpacing w:w="15" w:type="dxa"/>
        </w:trPr>
        <w:tc>
          <w:tcPr>
            <w:tcW w:w="355" w:type="pct"/>
            <w:tcBorders>
              <w:top w:val="outset" w:sz="6" w:space="0" w:color="auto"/>
              <w:left w:val="outset" w:sz="6" w:space="0" w:color="auto"/>
              <w:bottom w:val="outset" w:sz="6" w:space="0" w:color="auto"/>
              <w:right w:val="outset" w:sz="6" w:space="0" w:color="auto"/>
            </w:tcBorders>
          </w:tcPr>
          <w:p w14:paraId="3FA2CC39" w14:textId="77777777" w:rsidR="00D82A50" w:rsidRDefault="00D82A50" w:rsidP="0069333E">
            <w:pPr>
              <w:rPr>
                <w:sz w:val="24"/>
                <w:szCs w:val="24"/>
                <w:lang w:eastAsia="lv-LV"/>
              </w:rPr>
            </w:pPr>
            <w:r>
              <w:rPr>
                <w:sz w:val="24"/>
                <w:szCs w:val="24"/>
                <w:lang w:eastAsia="lv-LV"/>
              </w:rPr>
              <w:t>8.3.</w:t>
            </w:r>
          </w:p>
        </w:tc>
        <w:tc>
          <w:tcPr>
            <w:tcW w:w="2695" w:type="pct"/>
            <w:tcBorders>
              <w:top w:val="outset" w:sz="6" w:space="0" w:color="auto"/>
              <w:left w:val="outset" w:sz="6" w:space="0" w:color="auto"/>
              <w:bottom w:val="outset" w:sz="6" w:space="0" w:color="auto"/>
              <w:right w:val="outset" w:sz="6" w:space="0" w:color="auto"/>
            </w:tcBorders>
          </w:tcPr>
          <w:p w14:paraId="6381700F" w14:textId="77777777" w:rsidR="00D82A50" w:rsidRDefault="00D82A50" w:rsidP="00D82A50">
            <w:pPr>
              <w:rPr>
                <w:sz w:val="24"/>
                <w:szCs w:val="24"/>
                <w:lang w:eastAsia="lv-LV"/>
              </w:rPr>
            </w:pPr>
            <w:r w:rsidRPr="00222DC7">
              <w:rPr>
                <w:sz w:val="24"/>
                <w:szCs w:val="24"/>
                <w:lang w:eastAsia="lv-LV"/>
              </w:rPr>
              <w:t>komunālo pakalpojumu izmaksas</w:t>
            </w:r>
            <w:r>
              <w:rPr>
                <w:sz w:val="24"/>
                <w:szCs w:val="24"/>
                <w:lang w:eastAsia="lv-LV"/>
              </w:rPr>
              <w:t>, norādot izmaksas katram komunālo pakalpojumu veidam atsevišķi.</w:t>
            </w:r>
          </w:p>
          <w:p w14:paraId="77B4E8FB" w14:textId="77777777" w:rsidR="00D82A50" w:rsidRPr="009A0248" w:rsidRDefault="00D82A50" w:rsidP="0069333E">
            <w:pPr>
              <w:rPr>
                <w:sz w:val="24"/>
                <w:szCs w:val="24"/>
                <w:lang w:eastAsia="lv-LV"/>
              </w:rPr>
            </w:pPr>
          </w:p>
        </w:tc>
        <w:tc>
          <w:tcPr>
            <w:tcW w:w="1880" w:type="pct"/>
            <w:tcBorders>
              <w:top w:val="outset" w:sz="6" w:space="0" w:color="auto"/>
              <w:left w:val="outset" w:sz="6" w:space="0" w:color="auto"/>
              <w:bottom w:val="outset" w:sz="6" w:space="0" w:color="auto"/>
              <w:right w:val="outset" w:sz="6" w:space="0" w:color="auto"/>
            </w:tcBorders>
          </w:tcPr>
          <w:p w14:paraId="725AD6D9" w14:textId="77777777" w:rsidR="00D82A50" w:rsidDel="000B28C0" w:rsidRDefault="00D82A50" w:rsidP="0069333E">
            <w:pPr>
              <w:rPr>
                <w:sz w:val="24"/>
                <w:szCs w:val="24"/>
                <w:lang w:eastAsia="lv-LV"/>
              </w:rPr>
            </w:pPr>
            <w:r>
              <w:rPr>
                <w:sz w:val="24"/>
                <w:szCs w:val="24"/>
                <w:lang w:eastAsia="lv-LV"/>
              </w:rPr>
              <w:t>_____________EUR bez PVN</w:t>
            </w:r>
          </w:p>
        </w:tc>
      </w:tr>
      <w:tr w:rsidR="00D82A50" w:rsidRPr="00222DC7" w:rsidDel="000B28C0" w14:paraId="36488382" w14:textId="77777777" w:rsidTr="00A03303">
        <w:trPr>
          <w:tblCellSpacing w:w="15" w:type="dxa"/>
        </w:trPr>
        <w:tc>
          <w:tcPr>
            <w:tcW w:w="355" w:type="pct"/>
            <w:tcBorders>
              <w:top w:val="outset" w:sz="6" w:space="0" w:color="auto"/>
              <w:left w:val="outset" w:sz="6" w:space="0" w:color="auto"/>
              <w:bottom w:val="outset" w:sz="6" w:space="0" w:color="auto"/>
              <w:right w:val="outset" w:sz="6" w:space="0" w:color="auto"/>
            </w:tcBorders>
          </w:tcPr>
          <w:p w14:paraId="3D105FC3" w14:textId="77777777" w:rsidR="00D82A50" w:rsidRDefault="00D82A50" w:rsidP="0069333E">
            <w:pPr>
              <w:rPr>
                <w:sz w:val="24"/>
                <w:szCs w:val="24"/>
                <w:lang w:eastAsia="lv-LV"/>
              </w:rPr>
            </w:pPr>
            <w:r>
              <w:rPr>
                <w:sz w:val="24"/>
                <w:szCs w:val="24"/>
                <w:lang w:eastAsia="lv-LV"/>
              </w:rPr>
              <w:t>8.4.</w:t>
            </w:r>
          </w:p>
        </w:tc>
        <w:tc>
          <w:tcPr>
            <w:tcW w:w="2695" w:type="pct"/>
            <w:tcBorders>
              <w:top w:val="outset" w:sz="6" w:space="0" w:color="auto"/>
              <w:left w:val="outset" w:sz="6" w:space="0" w:color="auto"/>
              <w:bottom w:val="outset" w:sz="6" w:space="0" w:color="auto"/>
              <w:right w:val="outset" w:sz="6" w:space="0" w:color="auto"/>
            </w:tcBorders>
          </w:tcPr>
          <w:p w14:paraId="383690F6" w14:textId="77777777" w:rsidR="00D82A50" w:rsidRPr="00222DC7" w:rsidRDefault="00D82A50" w:rsidP="00D82A50">
            <w:pPr>
              <w:rPr>
                <w:sz w:val="24"/>
                <w:szCs w:val="24"/>
                <w:lang w:eastAsia="lv-LV"/>
              </w:rPr>
            </w:pPr>
            <w:r w:rsidRPr="00222DC7">
              <w:rPr>
                <w:sz w:val="24"/>
                <w:szCs w:val="24"/>
                <w:lang w:eastAsia="lv-LV"/>
              </w:rPr>
              <w:t>kapitālieguldījumi, ja tādi ir nepieciešami</w:t>
            </w:r>
          </w:p>
        </w:tc>
        <w:tc>
          <w:tcPr>
            <w:tcW w:w="1880" w:type="pct"/>
            <w:tcBorders>
              <w:top w:val="outset" w:sz="6" w:space="0" w:color="auto"/>
              <w:left w:val="outset" w:sz="6" w:space="0" w:color="auto"/>
              <w:bottom w:val="outset" w:sz="6" w:space="0" w:color="auto"/>
              <w:right w:val="outset" w:sz="6" w:space="0" w:color="auto"/>
            </w:tcBorders>
          </w:tcPr>
          <w:p w14:paraId="2063EE08" w14:textId="77777777" w:rsidR="00D82A50" w:rsidRDefault="00D82A50" w:rsidP="0069333E">
            <w:pPr>
              <w:rPr>
                <w:sz w:val="24"/>
                <w:szCs w:val="24"/>
                <w:lang w:eastAsia="lv-LV"/>
              </w:rPr>
            </w:pPr>
            <w:r>
              <w:rPr>
                <w:sz w:val="24"/>
                <w:szCs w:val="24"/>
                <w:lang w:eastAsia="lv-LV"/>
              </w:rPr>
              <w:t>_____________EUR bez PVN</w:t>
            </w:r>
          </w:p>
          <w:p w14:paraId="34AF7961" w14:textId="77777777" w:rsidR="00D82A50" w:rsidRDefault="00D82A50" w:rsidP="0069333E">
            <w:pPr>
              <w:rPr>
                <w:sz w:val="24"/>
                <w:szCs w:val="24"/>
                <w:lang w:eastAsia="lv-LV"/>
              </w:rPr>
            </w:pPr>
          </w:p>
          <w:p w14:paraId="4AD05B39" w14:textId="77777777" w:rsidR="00D82A50" w:rsidDel="000B28C0" w:rsidRDefault="00D82A50" w:rsidP="0069333E">
            <w:pPr>
              <w:rPr>
                <w:sz w:val="24"/>
                <w:szCs w:val="24"/>
                <w:lang w:eastAsia="lv-LV"/>
              </w:rPr>
            </w:pPr>
          </w:p>
        </w:tc>
      </w:tr>
    </w:tbl>
    <w:p w14:paraId="16E9D7FD" w14:textId="77777777" w:rsidR="0069333E" w:rsidRPr="00222DC7" w:rsidRDefault="0069333E" w:rsidP="0069333E"/>
    <w:p w14:paraId="240FBC82" w14:textId="77777777" w:rsidR="0069333E" w:rsidRDefault="0069333E" w:rsidP="0069333E">
      <w:pPr>
        <w:jc w:val="both"/>
        <w:rPr>
          <w:sz w:val="24"/>
          <w:szCs w:val="24"/>
        </w:rPr>
      </w:pPr>
    </w:p>
    <w:p w14:paraId="0ABF9887" w14:textId="1F48EB65" w:rsidR="0069333E" w:rsidRPr="006E25B7" w:rsidRDefault="00AE1524" w:rsidP="0069333E">
      <w:pPr>
        <w:jc w:val="both"/>
        <w:rPr>
          <w:sz w:val="24"/>
          <w:szCs w:val="24"/>
        </w:rPr>
      </w:pPr>
      <w:r>
        <w:rPr>
          <w:sz w:val="24"/>
          <w:szCs w:val="24"/>
        </w:rPr>
        <w:t>9</w:t>
      </w:r>
      <w:r w:rsidR="00C215AD">
        <w:rPr>
          <w:sz w:val="24"/>
          <w:szCs w:val="24"/>
        </w:rPr>
        <w:t>.</w:t>
      </w:r>
      <w:r w:rsidR="0069333E" w:rsidRPr="006E25B7">
        <w:rPr>
          <w:sz w:val="24"/>
          <w:szCs w:val="24"/>
        </w:rPr>
        <w:t xml:space="preserve"> Pretendents apliecina, ka:</w:t>
      </w:r>
    </w:p>
    <w:p w14:paraId="734B2997" w14:textId="1D15DB26" w:rsidR="0069333E" w:rsidRPr="006E25B7" w:rsidRDefault="00AE1524" w:rsidP="0069333E">
      <w:pPr>
        <w:jc w:val="both"/>
        <w:rPr>
          <w:sz w:val="24"/>
          <w:szCs w:val="24"/>
        </w:rPr>
      </w:pPr>
      <w:r>
        <w:rPr>
          <w:sz w:val="24"/>
          <w:szCs w:val="24"/>
        </w:rPr>
        <w:t>9</w:t>
      </w:r>
      <w:r w:rsidR="00C215AD">
        <w:rPr>
          <w:sz w:val="24"/>
          <w:szCs w:val="24"/>
        </w:rPr>
        <w:t>.</w:t>
      </w:r>
      <w:r w:rsidR="0069333E" w:rsidRPr="006E25B7">
        <w:rPr>
          <w:sz w:val="24"/>
          <w:szCs w:val="24"/>
        </w:rPr>
        <w:t>1. attiecībā uz iesniegtajā piedāvājumā esošo datu subjektu datiem ir ievērotas personas datu aizsardzību reglamentējošo normatīvo aktu prasības;</w:t>
      </w:r>
    </w:p>
    <w:p w14:paraId="258768B0" w14:textId="4B51DE3C" w:rsidR="0069333E" w:rsidRPr="006E25B7" w:rsidRDefault="00AE1524" w:rsidP="0069333E">
      <w:pPr>
        <w:jc w:val="both"/>
        <w:rPr>
          <w:sz w:val="24"/>
          <w:szCs w:val="24"/>
        </w:rPr>
      </w:pPr>
      <w:r>
        <w:rPr>
          <w:sz w:val="24"/>
          <w:szCs w:val="24"/>
        </w:rPr>
        <w:t>9</w:t>
      </w:r>
      <w:r w:rsidR="00C215AD">
        <w:rPr>
          <w:sz w:val="24"/>
          <w:szCs w:val="24"/>
        </w:rPr>
        <w:t>.</w:t>
      </w:r>
      <w:r w:rsidR="0069333E" w:rsidRPr="006E25B7">
        <w:rPr>
          <w:sz w:val="24"/>
          <w:szCs w:val="24"/>
        </w:rPr>
        <w:t>2. piedāvājumā esošos datu subjektus ir informējis par datu apstrādi atbilstoši Vispārīgās datu aizsardzības regulas 13.</w:t>
      </w:r>
      <w:r w:rsidR="0069333E">
        <w:rPr>
          <w:sz w:val="24"/>
          <w:szCs w:val="24"/>
        </w:rPr>
        <w:t> </w:t>
      </w:r>
      <w:r w:rsidR="0069333E" w:rsidRPr="006E25B7">
        <w:rPr>
          <w:sz w:val="24"/>
          <w:szCs w:val="24"/>
        </w:rPr>
        <w:t>pantam;</w:t>
      </w:r>
    </w:p>
    <w:p w14:paraId="56C7F1E4" w14:textId="2DA92478" w:rsidR="0069333E" w:rsidRPr="006E25B7" w:rsidRDefault="00AE1524" w:rsidP="0069333E">
      <w:pPr>
        <w:jc w:val="both"/>
        <w:rPr>
          <w:sz w:val="24"/>
          <w:szCs w:val="24"/>
        </w:rPr>
      </w:pPr>
      <w:r>
        <w:rPr>
          <w:sz w:val="24"/>
          <w:szCs w:val="24"/>
        </w:rPr>
        <w:t>9</w:t>
      </w:r>
      <w:r w:rsidR="00C215AD">
        <w:rPr>
          <w:sz w:val="24"/>
          <w:szCs w:val="24"/>
        </w:rPr>
        <w:t>.</w:t>
      </w:r>
      <w:r w:rsidR="0069333E" w:rsidRPr="006E25B7">
        <w:rPr>
          <w:sz w:val="24"/>
          <w:szCs w:val="24"/>
        </w:rPr>
        <w:t>3. datu subjekti ir informēti, ka dati tiks iegūti no publiskiem reģistriem, ja nomas atlases procedūrā un noslēdzamā līguma izpildē iesaistīto personu dati ir pieejami publiskajos reģistros;</w:t>
      </w:r>
    </w:p>
    <w:p w14:paraId="4F979C62" w14:textId="02870213" w:rsidR="0069333E" w:rsidRPr="006E25B7" w:rsidRDefault="00AE1524" w:rsidP="0069333E">
      <w:pPr>
        <w:jc w:val="both"/>
        <w:rPr>
          <w:sz w:val="24"/>
          <w:szCs w:val="24"/>
        </w:rPr>
      </w:pPr>
      <w:r>
        <w:rPr>
          <w:sz w:val="24"/>
          <w:szCs w:val="24"/>
        </w:rPr>
        <w:t>9</w:t>
      </w:r>
      <w:r w:rsidR="00C215AD">
        <w:rPr>
          <w:sz w:val="24"/>
          <w:szCs w:val="24"/>
        </w:rPr>
        <w:t>.</w:t>
      </w:r>
      <w:r w:rsidR="0069333E" w:rsidRPr="006E25B7">
        <w:rPr>
          <w:sz w:val="24"/>
          <w:szCs w:val="24"/>
        </w:rPr>
        <w:t>4. no iesniegtajā piedāvājumā esošajiem datu subjektiem ir saņemta piekrišanu datu apstrādei</w:t>
      </w:r>
      <w:r w:rsidR="0069333E">
        <w:rPr>
          <w:sz w:val="24"/>
          <w:szCs w:val="24"/>
        </w:rPr>
        <w:t>,</w:t>
      </w:r>
      <w:r w:rsidR="0069333E" w:rsidRPr="006E25B7">
        <w:rPr>
          <w:sz w:val="24"/>
          <w:szCs w:val="24"/>
        </w:rPr>
        <w:t xml:space="preserve"> vai datu apstrāde ir nodrošināta uz cita likumiska pamata;</w:t>
      </w:r>
    </w:p>
    <w:p w14:paraId="06572C4E" w14:textId="0622D06C" w:rsidR="007147BE" w:rsidRDefault="00AE1524" w:rsidP="0069333E">
      <w:pPr>
        <w:jc w:val="both"/>
        <w:rPr>
          <w:sz w:val="24"/>
          <w:szCs w:val="24"/>
        </w:rPr>
      </w:pPr>
      <w:r>
        <w:rPr>
          <w:sz w:val="24"/>
          <w:szCs w:val="24"/>
        </w:rPr>
        <w:t>9</w:t>
      </w:r>
      <w:r w:rsidR="00C215AD">
        <w:rPr>
          <w:sz w:val="24"/>
          <w:szCs w:val="24"/>
        </w:rPr>
        <w:t>.</w:t>
      </w:r>
      <w:r w:rsidR="0069333E" w:rsidRPr="006E25B7">
        <w:rPr>
          <w:sz w:val="24"/>
          <w:szCs w:val="24"/>
        </w:rPr>
        <w:t>5. ka pēc Nomnieka pieprasījuma var pierādīt datu aizsardzības prasību ievērošanu attiecībā uz iesniegtajā piedāvājumā esošo datu subjektu datu apstrādi</w:t>
      </w:r>
      <w:r w:rsidR="007147BE">
        <w:rPr>
          <w:sz w:val="24"/>
          <w:szCs w:val="24"/>
        </w:rPr>
        <w:t>;</w:t>
      </w:r>
    </w:p>
    <w:p w14:paraId="594B5180" w14:textId="0107D714" w:rsidR="00282CCF" w:rsidRDefault="00C215AD" w:rsidP="0069333E">
      <w:pPr>
        <w:jc w:val="both"/>
        <w:rPr>
          <w:sz w:val="24"/>
          <w:szCs w:val="24"/>
        </w:rPr>
      </w:pPr>
      <w:r>
        <w:rPr>
          <w:sz w:val="24"/>
          <w:szCs w:val="24"/>
        </w:rPr>
        <w:t>9.</w:t>
      </w:r>
      <w:r w:rsidR="007147BE">
        <w:rPr>
          <w:sz w:val="24"/>
          <w:szCs w:val="24"/>
        </w:rPr>
        <w:t>6. nepastāv tiesiski šķēršļi nekustamā īpašuma iznomāšanai vai nodošanai apakšnomā (ja attiecināms)</w:t>
      </w:r>
      <w:r w:rsidR="00282CCF">
        <w:rPr>
          <w:sz w:val="24"/>
          <w:szCs w:val="24"/>
        </w:rPr>
        <w:t>;</w:t>
      </w:r>
    </w:p>
    <w:p w14:paraId="398278F0" w14:textId="77B35B86" w:rsidR="0069333E" w:rsidRDefault="00C215AD" w:rsidP="0069333E">
      <w:pPr>
        <w:jc w:val="both"/>
        <w:rPr>
          <w:sz w:val="24"/>
          <w:szCs w:val="24"/>
        </w:rPr>
      </w:pPr>
      <w:r>
        <w:rPr>
          <w:sz w:val="24"/>
          <w:szCs w:val="24"/>
        </w:rPr>
        <w:t>9.</w:t>
      </w:r>
      <w:r w:rsidR="00282CCF">
        <w:rPr>
          <w:sz w:val="24"/>
          <w:szCs w:val="24"/>
        </w:rPr>
        <w:t>7</w:t>
      </w:r>
      <w:r w:rsidR="00282CCF">
        <w:t xml:space="preserve">. </w:t>
      </w:r>
      <w:r w:rsidR="00282CCF" w:rsidRPr="00282CCF">
        <w:rPr>
          <w:sz w:val="24"/>
          <w:szCs w:val="24"/>
        </w:rPr>
        <w:t xml:space="preserve">biroja telpas 5 (piecu) mēnešu laikā tiks aprīkotas </w:t>
      </w:r>
      <w:r w:rsidR="00282CCF">
        <w:rPr>
          <w:sz w:val="24"/>
          <w:szCs w:val="24"/>
        </w:rPr>
        <w:t xml:space="preserve">atbilstoši </w:t>
      </w:r>
      <w:r w:rsidR="00282CCF" w:rsidRPr="00282CCF">
        <w:rPr>
          <w:sz w:val="24"/>
          <w:szCs w:val="24"/>
        </w:rPr>
        <w:t xml:space="preserve">nomas objekta prasībām </w:t>
      </w:r>
      <w:r w:rsidR="00282CCF">
        <w:rPr>
          <w:sz w:val="24"/>
          <w:szCs w:val="24"/>
        </w:rPr>
        <w:t>(2.pielikuma),</w:t>
      </w:r>
      <w:r w:rsidR="00282CCF" w:rsidRPr="00282CCF">
        <w:t xml:space="preserve"> </w:t>
      </w:r>
      <w:r w:rsidR="00282CCF" w:rsidRPr="00282CCF">
        <w:rPr>
          <w:sz w:val="24"/>
          <w:szCs w:val="24"/>
        </w:rPr>
        <w:t xml:space="preserve">ja biroja telpas </w:t>
      </w:r>
      <w:r w:rsidR="00282CCF">
        <w:rPr>
          <w:sz w:val="24"/>
          <w:szCs w:val="24"/>
        </w:rPr>
        <w:t xml:space="preserve">uz piedāvājuma iesniegšanas dienu </w:t>
      </w:r>
      <w:r w:rsidR="00282CCF" w:rsidRPr="00282CCF">
        <w:rPr>
          <w:sz w:val="24"/>
          <w:szCs w:val="24"/>
        </w:rPr>
        <w:t xml:space="preserve">nav aprīkotas </w:t>
      </w:r>
      <w:r w:rsidR="00282CCF">
        <w:rPr>
          <w:sz w:val="24"/>
          <w:szCs w:val="24"/>
        </w:rPr>
        <w:t>atbilstoši</w:t>
      </w:r>
      <w:r w:rsidR="00282CCF" w:rsidRPr="00282CCF">
        <w:rPr>
          <w:sz w:val="24"/>
          <w:szCs w:val="24"/>
        </w:rPr>
        <w:t xml:space="preserve"> note</w:t>
      </w:r>
      <w:r w:rsidR="00282CCF">
        <w:rPr>
          <w:sz w:val="24"/>
          <w:szCs w:val="24"/>
        </w:rPr>
        <w:t>iktajām nomas objekta prasībām</w:t>
      </w:r>
    </w:p>
    <w:p w14:paraId="02B5A670" w14:textId="78C5B02C" w:rsidR="005E16EA" w:rsidRDefault="005E16EA" w:rsidP="000D0F77">
      <w:pPr>
        <w:rPr>
          <w:sz w:val="24"/>
          <w:szCs w:val="24"/>
        </w:rPr>
      </w:pPr>
    </w:p>
    <w:p w14:paraId="530471A2" w14:textId="2AEB458B" w:rsidR="000D0F77" w:rsidRDefault="000D0F77" w:rsidP="000D0F77">
      <w:pPr>
        <w:rPr>
          <w:sz w:val="24"/>
          <w:szCs w:val="24"/>
        </w:rPr>
      </w:pPr>
      <w:r>
        <w:rPr>
          <w:sz w:val="24"/>
          <w:szCs w:val="24"/>
        </w:rPr>
        <w:t>10. Pretendents apliecina atbilstību Nomas objekta prasībām (Noteikumu 2.pielikums):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2"/>
        <w:gridCol w:w="3240"/>
        <w:gridCol w:w="4528"/>
      </w:tblGrid>
      <w:tr w:rsidR="00E524AD" w:rsidRPr="00AE3464" w14:paraId="014A12DB" w14:textId="77777777" w:rsidTr="00C215AD">
        <w:trPr>
          <w:trHeight w:val="605"/>
          <w:tblCellSpacing w:w="15" w:type="dxa"/>
        </w:trPr>
        <w:tc>
          <w:tcPr>
            <w:tcW w:w="473" w:type="pct"/>
            <w:tcBorders>
              <w:top w:val="outset" w:sz="6" w:space="0" w:color="auto"/>
              <w:left w:val="outset" w:sz="6" w:space="0" w:color="auto"/>
              <w:bottom w:val="outset" w:sz="6" w:space="0" w:color="auto"/>
              <w:right w:val="outset" w:sz="6" w:space="0" w:color="auto"/>
            </w:tcBorders>
            <w:vAlign w:val="center"/>
          </w:tcPr>
          <w:p w14:paraId="4D947D70" w14:textId="77777777" w:rsidR="00E524AD" w:rsidRPr="00AE3464" w:rsidRDefault="00E524AD" w:rsidP="0069333E">
            <w:pPr>
              <w:spacing w:before="100" w:beforeAutospacing="1" w:after="100" w:afterAutospacing="1"/>
              <w:jc w:val="center"/>
              <w:rPr>
                <w:b/>
                <w:sz w:val="24"/>
                <w:szCs w:val="24"/>
                <w:lang w:eastAsia="lv-LV"/>
              </w:rPr>
            </w:pPr>
            <w:proofErr w:type="spellStart"/>
            <w:r w:rsidRPr="00AE3464">
              <w:rPr>
                <w:b/>
                <w:sz w:val="24"/>
                <w:szCs w:val="24"/>
                <w:lang w:eastAsia="lv-LV"/>
              </w:rPr>
              <w:t>Nr.p.k</w:t>
            </w:r>
            <w:proofErr w:type="spellEnd"/>
            <w:r w:rsidRPr="00AE3464">
              <w:rPr>
                <w:b/>
                <w:sz w:val="24"/>
                <w:szCs w:val="24"/>
                <w:lang w:eastAsia="lv-LV"/>
              </w:rPr>
              <w:t>.</w:t>
            </w:r>
          </w:p>
        </w:tc>
        <w:tc>
          <w:tcPr>
            <w:tcW w:w="1860" w:type="pct"/>
            <w:tcBorders>
              <w:top w:val="outset" w:sz="6" w:space="0" w:color="auto"/>
              <w:left w:val="outset" w:sz="6" w:space="0" w:color="auto"/>
              <w:bottom w:val="outset" w:sz="6" w:space="0" w:color="auto"/>
              <w:right w:val="outset" w:sz="6" w:space="0" w:color="auto"/>
            </w:tcBorders>
            <w:vAlign w:val="center"/>
          </w:tcPr>
          <w:p w14:paraId="549D060E" w14:textId="77777777" w:rsidR="00E524AD" w:rsidRPr="00AE3464" w:rsidRDefault="00E524AD" w:rsidP="0069333E">
            <w:pPr>
              <w:spacing w:before="100" w:beforeAutospacing="1" w:after="100" w:afterAutospacing="1"/>
              <w:rPr>
                <w:b/>
                <w:sz w:val="24"/>
                <w:szCs w:val="24"/>
                <w:lang w:eastAsia="lv-LV"/>
              </w:rPr>
            </w:pPr>
            <w:r w:rsidRPr="00AE3464">
              <w:rPr>
                <w:b/>
                <w:sz w:val="24"/>
                <w:szCs w:val="24"/>
              </w:rPr>
              <w:t>Prasības telpām, kuras paredzēts nomāt</w:t>
            </w:r>
          </w:p>
        </w:tc>
        <w:tc>
          <w:tcPr>
            <w:tcW w:w="2597" w:type="pct"/>
            <w:tcBorders>
              <w:top w:val="outset" w:sz="6" w:space="0" w:color="auto"/>
              <w:left w:val="outset" w:sz="6" w:space="0" w:color="auto"/>
              <w:bottom w:val="outset" w:sz="6" w:space="0" w:color="auto"/>
              <w:right w:val="outset" w:sz="6" w:space="0" w:color="auto"/>
            </w:tcBorders>
          </w:tcPr>
          <w:p w14:paraId="26FE3528" w14:textId="69554F60" w:rsidR="00E524AD" w:rsidRPr="00AE3464" w:rsidRDefault="00E524AD" w:rsidP="0069333E">
            <w:pPr>
              <w:spacing w:before="100" w:beforeAutospacing="1" w:after="100" w:afterAutospacing="1"/>
              <w:rPr>
                <w:b/>
                <w:sz w:val="24"/>
                <w:szCs w:val="24"/>
                <w:lang w:eastAsia="lv-LV"/>
              </w:rPr>
            </w:pPr>
            <w:r>
              <w:rPr>
                <w:b/>
                <w:sz w:val="24"/>
                <w:szCs w:val="24"/>
                <w:lang w:eastAsia="lv-LV"/>
              </w:rPr>
              <w:t xml:space="preserve">Prasību izpildes </w:t>
            </w:r>
            <w:r w:rsidR="00994757">
              <w:rPr>
                <w:b/>
                <w:sz w:val="24"/>
                <w:szCs w:val="24"/>
                <w:lang w:eastAsia="lv-LV"/>
              </w:rPr>
              <w:t xml:space="preserve">atbilstības </w:t>
            </w:r>
            <w:r>
              <w:rPr>
                <w:b/>
                <w:sz w:val="24"/>
                <w:szCs w:val="24"/>
                <w:lang w:eastAsia="lv-LV"/>
              </w:rPr>
              <w:t>apraksts (papildināt ar attiecīgo informāciju brīvā formā)</w:t>
            </w:r>
          </w:p>
        </w:tc>
      </w:tr>
      <w:tr w:rsidR="00E524AD" w:rsidRPr="00AE3464" w14:paraId="02784958"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hideMark/>
          </w:tcPr>
          <w:p w14:paraId="11C20E70" w14:textId="77777777" w:rsidR="00E524AD" w:rsidRPr="00AE3464" w:rsidRDefault="00E524AD" w:rsidP="0069333E">
            <w:pPr>
              <w:rPr>
                <w:sz w:val="24"/>
                <w:szCs w:val="24"/>
                <w:lang w:eastAsia="lv-LV"/>
              </w:rPr>
            </w:pPr>
            <w:r w:rsidRPr="00AE3464">
              <w:rPr>
                <w:sz w:val="24"/>
                <w:szCs w:val="24"/>
                <w:lang w:eastAsia="lv-LV"/>
              </w:rPr>
              <w:t>1.</w:t>
            </w:r>
          </w:p>
        </w:tc>
        <w:tc>
          <w:tcPr>
            <w:tcW w:w="1860" w:type="pct"/>
            <w:tcBorders>
              <w:top w:val="outset" w:sz="6" w:space="0" w:color="auto"/>
              <w:left w:val="outset" w:sz="6" w:space="0" w:color="auto"/>
              <w:bottom w:val="outset" w:sz="6" w:space="0" w:color="auto"/>
              <w:right w:val="outset" w:sz="6" w:space="0" w:color="auto"/>
            </w:tcBorders>
            <w:hideMark/>
          </w:tcPr>
          <w:p w14:paraId="5CB09EFA" w14:textId="3680AC99" w:rsidR="00E524AD" w:rsidRPr="00AE3464" w:rsidRDefault="00E524AD" w:rsidP="00564B91">
            <w:pPr>
              <w:jc w:val="both"/>
              <w:rPr>
                <w:sz w:val="24"/>
                <w:szCs w:val="24"/>
              </w:rPr>
            </w:pPr>
            <w:r w:rsidRPr="00AE3464">
              <w:rPr>
                <w:sz w:val="24"/>
                <w:szCs w:val="24"/>
                <w:lang w:eastAsia="lv-LV"/>
              </w:rPr>
              <w:t>Nomas telpu atrašanās vieta (administratīvā teritorija):</w:t>
            </w:r>
            <w:r w:rsidRPr="00AE3464">
              <w:rPr>
                <w:sz w:val="24"/>
                <w:szCs w:val="24"/>
              </w:rPr>
              <w:t xml:space="preserve"> Rīgas </w:t>
            </w:r>
            <w:r w:rsidR="00F04A7A">
              <w:rPr>
                <w:sz w:val="24"/>
                <w:szCs w:val="24"/>
              </w:rPr>
              <w:t>pilsēta, ne tālāk kā aptuveni 1 </w:t>
            </w:r>
            <w:r w:rsidRPr="00AE3464">
              <w:rPr>
                <w:sz w:val="24"/>
                <w:szCs w:val="24"/>
              </w:rPr>
              <w:t>km attālumā no objekta Kalnciema ielā 11B, Rīgā.</w:t>
            </w:r>
          </w:p>
        </w:tc>
        <w:tc>
          <w:tcPr>
            <w:tcW w:w="2597" w:type="pct"/>
            <w:tcBorders>
              <w:top w:val="outset" w:sz="6" w:space="0" w:color="auto"/>
              <w:left w:val="outset" w:sz="6" w:space="0" w:color="auto"/>
              <w:bottom w:val="outset" w:sz="6" w:space="0" w:color="auto"/>
              <w:right w:val="outset" w:sz="6" w:space="0" w:color="auto"/>
            </w:tcBorders>
          </w:tcPr>
          <w:p w14:paraId="7ECFBC50" w14:textId="77777777" w:rsidR="00E524AD" w:rsidRPr="00AE3464" w:rsidRDefault="00E524AD" w:rsidP="0069333E">
            <w:pPr>
              <w:rPr>
                <w:sz w:val="24"/>
                <w:szCs w:val="24"/>
                <w:lang w:eastAsia="lv-LV"/>
              </w:rPr>
            </w:pPr>
          </w:p>
        </w:tc>
      </w:tr>
      <w:tr w:rsidR="00E524AD" w:rsidRPr="00AE3464" w14:paraId="3E95CAE2"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hideMark/>
          </w:tcPr>
          <w:p w14:paraId="5BA2673F" w14:textId="77777777" w:rsidR="00E524AD" w:rsidRPr="00AE3464" w:rsidRDefault="00E524AD" w:rsidP="0069333E">
            <w:pPr>
              <w:rPr>
                <w:sz w:val="24"/>
                <w:szCs w:val="24"/>
                <w:lang w:eastAsia="lv-LV"/>
              </w:rPr>
            </w:pPr>
            <w:r w:rsidRPr="00AE3464">
              <w:rPr>
                <w:sz w:val="24"/>
                <w:szCs w:val="24"/>
                <w:lang w:eastAsia="lv-LV"/>
              </w:rPr>
              <w:t>2.</w:t>
            </w:r>
          </w:p>
        </w:tc>
        <w:tc>
          <w:tcPr>
            <w:tcW w:w="1860" w:type="pct"/>
            <w:tcBorders>
              <w:top w:val="outset" w:sz="6" w:space="0" w:color="auto"/>
              <w:left w:val="outset" w:sz="6" w:space="0" w:color="auto"/>
              <w:bottom w:val="outset" w:sz="6" w:space="0" w:color="auto"/>
              <w:right w:val="outset" w:sz="6" w:space="0" w:color="auto"/>
            </w:tcBorders>
            <w:hideMark/>
          </w:tcPr>
          <w:p w14:paraId="005FB129" w14:textId="77777777" w:rsidR="00E524AD" w:rsidRPr="00AE3464" w:rsidRDefault="00E524AD" w:rsidP="00564B91">
            <w:pPr>
              <w:jc w:val="both"/>
              <w:rPr>
                <w:sz w:val="24"/>
                <w:szCs w:val="24"/>
                <w:lang w:eastAsia="lv-LV"/>
              </w:rPr>
            </w:pPr>
            <w:r w:rsidRPr="00AE3464">
              <w:rPr>
                <w:sz w:val="24"/>
                <w:szCs w:val="24"/>
                <w:lang w:eastAsia="lv-LV"/>
              </w:rPr>
              <w:t>Būve ir nodota ekspluatācijā un atbilst normatīvo aktu prasībām.</w:t>
            </w:r>
          </w:p>
        </w:tc>
        <w:tc>
          <w:tcPr>
            <w:tcW w:w="2597" w:type="pct"/>
            <w:tcBorders>
              <w:top w:val="outset" w:sz="6" w:space="0" w:color="auto"/>
              <w:left w:val="outset" w:sz="6" w:space="0" w:color="auto"/>
              <w:bottom w:val="outset" w:sz="6" w:space="0" w:color="auto"/>
              <w:right w:val="outset" w:sz="6" w:space="0" w:color="auto"/>
            </w:tcBorders>
          </w:tcPr>
          <w:p w14:paraId="721C3122" w14:textId="77777777" w:rsidR="00E524AD" w:rsidRPr="00AE3464" w:rsidRDefault="00E524AD" w:rsidP="0069333E">
            <w:pPr>
              <w:rPr>
                <w:sz w:val="24"/>
                <w:szCs w:val="24"/>
                <w:lang w:eastAsia="lv-LV"/>
              </w:rPr>
            </w:pPr>
          </w:p>
        </w:tc>
      </w:tr>
      <w:tr w:rsidR="00E524AD" w:rsidRPr="00AE3464" w14:paraId="15ADD167"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hideMark/>
          </w:tcPr>
          <w:p w14:paraId="139506C3" w14:textId="77777777" w:rsidR="00E524AD" w:rsidRPr="00AE3464" w:rsidRDefault="00E524AD" w:rsidP="0069333E">
            <w:pPr>
              <w:rPr>
                <w:sz w:val="24"/>
                <w:szCs w:val="24"/>
                <w:lang w:eastAsia="lv-LV"/>
              </w:rPr>
            </w:pPr>
            <w:r w:rsidRPr="00AE3464">
              <w:rPr>
                <w:sz w:val="24"/>
                <w:szCs w:val="24"/>
                <w:lang w:eastAsia="lv-LV"/>
              </w:rPr>
              <w:t>3.</w:t>
            </w:r>
          </w:p>
        </w:tc>
        <w:tc>
          <w:tcPr>
            <w:tcW w:w="1860" w:type="pct"/>
            <w:tcBorders>
              <w:top w:val="outset" w:sz="6" w:space="0" w:color="auto"/>
              <w:left w:val="outset" w:sz="6" w:space="0" w:color="auto"/>
              <w:bottom w:val="outset" w:sz="6" w:space="0" w:color="auto"/>
              <w:right w:val="outset" w:sz="6" w:space="0" w:color="auto"/>
            </w:tcBorders>
            <w:hideMark/>
          </w:tcPr>
          <w:p w14:paraId="57312554" w14:textId="68444E45" w:rsidR="00E524AD" w:rsidRPr="00AE3464" w:rsidRDefault="00E524AD" w:rsidP="00564B91">
            <w:pPr>
              <w:jc w:val="both"/>
              <w:rPr>
                <w:sz w:val="24"/>
                <w:szCs w:val="24"/>
                <w:lang w:eastAsia="lv-LV"/>
              </w:rPr>
            </w:pPr>
            <w:r w:rsidRPr="00AE3464">
              <w:rPr>
                <w:sz w:val="24"/>
                <w:szCs w:val="24"/>
                <w:lang w:eastAsia="lv-LV"/>
              </w:rPr>
              <w:t xml:space="preserve">Būves energoefektivitātes klase ne zemāka kā D (enerģijas </w:t>
            </w:r>
            <w:r w:rsidR="00B738D5">
              <w:rPr>
                <w:sz w:val="24"/>
                <w:szCs w:val="24"/>
                <w:lang w:eastAsia="lv-LV"/>
              </w:rPr>
              <w:lastRenderedPageBreak/>
              <w:t>patēriņš apkurei nepārsniedz 11</w:t>
            </w:r>
            <w:bookmarkStart w:id="0" w:name="_GoBack"/>
            <w:bookmarkEnd w:id="0"/>
            <w:r w:rsidRPr="00AE3464">
              <w:rPr>
                <w:sz w:val="24"/>
                <w:szCs w:val="24"/>
                <w:lang w:eastAsia="lv-LV"/>
              </w:rPr>
              <w:t>0 kWh/m</w:t>
            </w:r>
            <w:r w:rsidRPr="00AE3464">
              <w:rPr>
                <w:sz w:val="24"/>
                <w:szCs w:val="24"/>
                <w:vertAlign w:val="superscript"/>
                <w:lang w:eastAsia="lv-LV"/>
              </w:rPr>
              <w:t>2</w:t>
            </w:r>
            <w:r w:rsidRPr="00AE3464">
              <w:rPr>
                <w:sz w:val="24"/>
                <w:szCs w:val="24"/>
                <w:lang w:eastAsia="lv-LV"/>
              </w:rPr>
              <w:t xml:space="preserve"> gadā)</w:t>
            </w:r>
            <w:r w:rsidR="00FE21D9">
              <w:rPr>
                <w:rStyle w:val="FootnoteReference"/>
                <w:sz w:val="24"/>
                <w:szCs w:val="24"/>
                <w:lang w:eastAsia="lv-LV"/>
              </w:rPr>
              <w:footnoteReference w:id="1"/>
            </w:r>
          </w:p>
        </w:tc>
        <w:tc>
          <w:tcPr>
            <w:tcW w:w="2597" w:type="pct"/>
            <w:tcBorders>
              <w:top w:val="outset" w:sz="6" w:space="0" w:color="auto"/>
              <w:left w:val="outset" w:sz="6" w:space="0" w:color="auto"/>
              <w:bottom w:val="outset" w:sz="6" w:space="0" w:color="auto"/>
              <w:right w:val="outset" w:sz="6" w:space="0" w:color="auto"/>
            </w:tcBorders>
          </w:tcPr>
          <w:p w14:paraId="1371F417" w14:textId="77777777" w:rsidR="00E524AD" w:rsidRPr="00AE3464" w:rsidRDefault="00E524AD" w:rsidP="0069333E">
            <w:pPr>
              <w:rPr>
                <w:sz w:val="24"/>
                <w:szCs w:val="24"/>
                <w:lang w:eastAsia="lv-LV"/>
              </w:rPr>
            </w:pPr>
          </w:p>
        </w:tc>
      </w:tr>
      <w:tr w:rsidR="00E524AD" w:rsidRPr="00AE3464" w14:paraId="79FFC0DC"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484714FD" w14:textId="77777777" w:rsidR="00E524AD" w:rsidRPr="00AE3464" w:rsidRDefault="00E524AD" w:rsidP="0069333E">
            <w:pPr>
              <w:rPr>
                <w:sz w:val="24"/>
                <w:szCs w:val="24"/>
                <w:lang w:eastAsia="lv-LV"/>
              </w:rPr>
            </w:pPr>
            <w:r w:rsidRPr="00AE3464">
              <w:rPr>
                <w:sz w:val="24"/>
                <w:szCs w:val="24"/>
                <w:lang w:eastAsia="lv-LV"/>
              </w:rPr>
              <w:lastRenderedPageBreak/>
              <w:t>4.</w:t>
            </w:r>
          </w:p>
        </w:tc>
        <w:tc>
          <w:tcPr>
            <w:tcW w:w="1860" w:type="pct"/>
            <w:tcBorders>
              <w:top w:val="outset" w:sz="6" w:space="0" w:color="auto"/>
              <w:left w:val="outset" w:sz="6" w:space="0" w:color="auto"/>
              <w:bottom w:val="outset" w:sz="6" w:space="0" w:color="auto"/>
              <w:right w:val="outset" w:sz="6" w:space="0" w:color="auto"/>
            </w:tcBorders>
          </w:tcPr>
          <w:p w14:paraId="69FD0D11" w14:textId="77777777" w:rsidR="00E524AD" w:rsidRPr="00AE3464" w:rsidRDefault="00E524AD" w:rsidP="00564B91">
            <w:pPr>
              <w:jc w:val="both"/>
              <w:rPr>
                <w:sz w:val="24"/>
                <w:szCs w:val="24"/>
                <w:lang w:eastAsia="lv-LV"/>
              </w:rPr>
            </w:pPr>
            <w:r w:rsidRPr="00AE3464">
              <w:rPr>
                <w:sz w:val="24"/>
                <w:szCs w:val="24"/>
                <w:lang w:eastAsia="lv-LV"/>
              </w:rPr>
              <w:t>Telpas ir teicamā tehniskā un vizuālā stāvoklī</w:t>
            </w:r>
          </w:p>
        </w:tc>
        <w:tc>
          <w:tcPr>
            <w:tcW w:w="2597" w:type="pct"/>
            <w:tcBorders>
              <w:top w:val="outset" w:sz="6" w:space="0" w:color="auto"/>
              <w:left w:val="outset" w:sz="6" w:space="0" w:color="auto"/>
              <w:bottom w:val="outset" w:sz="6" w:space="0" w:color="auto"/>
              <w:right w:val="outset" w:sz="6" w:space="0" w:color="auto"/>
            </w:tcBorders>
          </w:tcPr>
          <w:p w14:paraId="2BEB393E" w14:textId="77777777" w:rsidR="00E524AD" w:rsidRPr="00AE3464" w:rsidRDefault="00E524AD" w:rsidP="0069333E">
            <w:pPr>
              <w:rPr>
                <w:sz w:val="24"/>
                <w:szCs w:val="24"/>
                <w:lang w:eastAsia="lv-LV"/>
              </w:rPr>
            </w:pPr>
          </w:p>
        </w:tc>
      </w:tr>
      <w:tr w:rsidR="00E524AD" w:rsidRPr="00AE3464" w14:paraId="339C7EDB"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6396A0BF" w14:textId="77777777" w:rsidR="00E524AD" w:rsidRPr="00AE3464" w:rsidRDefault="00E524AD" w:rsidP="0069333E">
            <w:pPr>
              <w:rPr>
                <w:sz w:val="24"/>
                <w:szCs w:val="24"/>
                <w:lang w:eastAsia="lv-LV"/>
              </w:rPr>
            </w:pPr>
            <w:r w:rsidRPr="00AE3464">
              <w:rPr>
                <w:sz w:val="24"/>
                <w:szCs w:val="24"/>
                <w:lang w:eastAsia="lv-LV"/>
              </w:rPr>
              <w:t>5.</w:t>
            </w:r>
          </w:p>
        </w:tc>
        <w:tc>
          <w:tcPr>
            <w:tcW w:w="1860" w:type="pct"/>
            <w:tcBorders>
              <w:top w:val="outset" w:sz="6" w:space="0" w:color="auto"/>
              <w:left w:val="outset" w:sz="6" w:space="0" w:color="auto"/>
              <w:bottom w:val="outset" w:sz="6" w:space="0" w:color="auto"/>
              <w:right w:val="outset" w:sz="6" w:space="0" w:color="auto"/>
            </w:tcBorders>
          </w:tcPr>
          <w:p w14:paraId="24A19DB9" w14:textId="77777777" w:rsidR="00E524AD" w:rsidRPr="00AE3464" w:rsidRDefault="00E524AD" w:rsidP="00564B91">
            <w:pPr>
              <w:jc w:val="both"/>
              <w:rPr>
                <w:color w:val="000000" w:themeColor="text1"/>
                <w:sz w:val="24"/>
                <w:szCs w:val="24"/>
                <w:lang w:eastAsia="lv-LV"/>
              </w:rPr>
            </w:pPr>
            <w:r w:rsidRPr="00AE3464">
              <w:rPr>
                <w:color w:val="000000" w:themeColor="text1"/>
                <w:sz w:val="24"/>
                <w:szCs w:val="24"/>
                <w:lang w:eastAsia="lv-LV"/>
              </w:rPr>
              <w:t>Biroja darba telpas ar logiem un slēdzamām durvīm</w:t>
            </w:r>
          </w:p>
        </w:tc>
        <w:tc>
          <w:tcPr>
            <w:tcW w:w="2597" w:type="pct"/>
            <w:tcBorders>
              <w:top w:val="outset" w:sz="6" w:space="0" w:color="auto"/>
              <w:left w:val="outset" w:sz="6" w:space="0" w:color="auto"/>
              <w:bottom w:val="outset" w:sz="6" w:space="0" w:color="auto"/>
              <w:right w:val="outset" w:sz="6" w:space="0" w:color="auto"/>
            </w:tcBorders>
          </w:tcPr>
          <w:p w14:paraId="672C8FFB" w14:textId="77777777" w:rsidR="00E524AD" w:rsidRPr="00AE3464" w:rsidRDefault="00E524AD" w:rsidP="0069333E">
            <w:pPr>
              <w:rPr>
                <w:sz w:val="24"/>
                <w:szCs w:val="24"/>
                <w:lang w:eastAsia="lv-LV"/>
              </w:rPr>
            </w:pPr>
          </w:p>
        </w:tc>
      </w:tr>
      <w:tr w:rsidR="00E524AD" w:rsidRPr="00AE3464" w14:paraId="3819282E"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15BB55E7" w14:textId="77777777" w:rsidR="00E524AD" w:rsidRPr="00AE3464" w:rsidRDefault="00E524AD" w:rsidP="0069333E">
            <w:pPr>
              <w:rPr>
                <w:sz w:val="24"/>
                <w:szCs w:val="24"/>
                <w:lang w:eastAsia="lv-LV"/>
              </w:rPr>
            </w:pPr>
            <w:r w:rsidRPr="00AE3464">
              <w:rPr>
                <w:sz w:val="24"/>
                <w:szCs w:val="24"/>
                <w:lang w:eastAsia="lv-LV"/>
              </w:rPr>
              <w:t>6.</w:t>
            </w:r>
          </w:p>
        </w:tc>
        <w:tc>
          <w:tcPr>
            <w:tcW w:w="1860" w:type="pct"/>
            <w:tcBorders>
              <w:top w:val="outset" w:sz="6" w:space="0" w:color="auto"/>
              <w:left w:val="outset" w:sz="6" w:space="0" w:color="auto"/>
              <w:bottom w:val="outset" w:sz="6" w:space="0" w:color="auto"/>
              <w:right w:val="outset" w:sz="6" w:space="0" w:color="auto"/>
            </w:tcBorders>
          </w:tcPr>
          <w:p w14:paraId="4EDB3730" w14:textId="77777777" w:rsidR="00E524AD" w:rsidRPr="00AE3464" w:rsidRDefault="00E524AD" w:rsidP="009076C7">
            <w:pPr>
              <w:jc w:val="both"/>
              <w:rPr>
                <w:sz w:val="24"/>
                <w:szCs w:val="24"/>
                <w:lang w:eastAsia="lv-LV"/>
              </w:rPr>
            </w:pPr>
            <w:r w:rsidRPr="00AE3464">
              <w:rPr>
                <w:sz w:val="24"/>
                <w:szCs w:val="24"/>
                <w:lang w:eastAsia="lv-LV"/>
              </w:rPr>
              <w:t>Telpas ir ar pieslēgumu visām komunikācijām (ūdens apgāde, kanalizācija, elektrība, apkure, internets) vai ar iespēju tās izbūvēt</w:t>
            </w:r>
          </w:p>
        </w:tc>
        <w:tc>
          <w:tcPr>
            <w:tcW w:w="2597" w:type="pct"/>
            <w:tcBorders>
              <w:top w:val="outset" w:sz="6" w:space="0" w:color="auto"/>
              <w:left w:val="outset" w:sz="6" w:space="0" w:color="auto"/>
              <w:bottom w:val="outset" w:sz="6" w:space="0" w:color="auto"/>
              <w:right w:val="outset" w:sz="6" w:space="0" w:color="auto"/>
            </w:tcBorders>
          </w:tcPr>
          <w:p w14:paraId="4AE11616" w14:textId="77777777" w:rsidR="00E524AD" w:rsidRPr="00AE3464" w:rsidRDefault="00E524AD" w:rsidP="0069333E">
            <w:pPr>
              <w:rPr>
                <w:sz w:val="24"/>
                <w:szCs w:val="24"/>
                <w:lang w:eastAsia="lv-LV"/>
              </w:rPr>
            </w:pPr>
          </w:p>
        </w:tc>
      </w:tr>
      <w:tr w:rsidR="00E524AD" w:rsidRPr="00AE3464" w14:paraId="67D60DFE"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38272C8D" w14:textId="77777777" w:rsidR="00E524AD" w:rsidRPr="00AE3464" w:rsidRDefault="00E524AD" w:rsidP="0069333E">
            <w:pPr>
              <w:rPr>
                <w:sz w:val="24"/>
                <w:szCs w:val="24"/>
                <w:lang w:eastAsia="lv-LV"/>
              </w:rPr>
            </w:pPr>
            <w:r w:rsidRPr="00AE3464">
              <w:rPr>
                <w:sz w:val="24"/>
                <w:szCs w:val="24"/>
                <w:lang w:eastAsia="lv-LV"/>
              </w:rPr>
              <w:t>7.</w:t>
            </w:r>
          </w:p>
        </w:tc>
        <w:tc>
          <w:tcPr>
            <w:tcW w:w="1860" w:type="pct"/>
            <w:tcBorders>
              <w:top w:val="outset" w:sz="6" w:space="0" w:color="auto"/>
              <w:left w:val="outset" w:sz="6" w:space="0" w:color="auto"/>
              <w:bottom w:val="outset" w:sz="6" w:space="0" w:color="auto"/>
              <w:right w:val="outset" w:sz="6" w:space="0" w:color="auto"/>
            </w:tcBorders>
          </w:tcPr>
          <w:p w14:paraId="51E4EDC5" w14:textId="31DCE835" w:rsidR="00E524AD" w:rsidRPr="00223176" w:rsidRDefault="00E524AD" w:rsidP="009076C7">
            <w:pPr>
              <w:jc w:val="both"/>
              <w:rPr>
                <w:sz w:val="24"/>
                <w:szCs w:val="24"/>
                <w:lang w:eastAsia="lv-LV"/>
              </w:rPr>
            </w:pPr>
            <w:r w:rsidRPr="00AE3464">
              <w:rPr>
                <w:sz w:val="24"/>
                <w:szCs w:val="24"/>
                <w:lang w:eastAsia="lv-LV"/>
              </w:rPr>
              <w:t xml:space="preserve">Biroja telpas mēbelētas ar augstākās kvalitātes ergonomiskajām biroja mēbelēm. Mēbeles telpās izvietotas atbilstoši to pielietojuma veidam, ievērojot normatīvo aktu prasības attiecībā uz darba vietas ergonomisku iekārtojumu. Mēbeles atbilst standartiem un darba drošības </w:t>
            </w:r>
            <w:r w:rsidR="006C0BE8">
              <w:rPr>
                <w:sz w:val="24"/>
                <w:szCs w:val="24"/>
                <w:lang w:eastAsia="lv-LV"/>
              </w:rPr>
              <w:t>prasībām.</w:t>
            </w:r>
            <w:r w:rsidR="006C0BE8">
              <w:rPr>
                <w:rStyle w:val="FootnoteReference"/>
                <w:sz w:val="24"/>
                <w:szCs w:val="24"/>
                <w:lang w:eastAsia="lv-LV"/>
              </w:rPr>
              <w:footnoteReference w:id="2"/>
            </w:r>
          </w:p>
        </w:tc>
        <w:tc>
          <w:tcPr>
            <w:tcW w:w="2597" w:type="pct"/>
            <w:tcBorders>
              <w:top w:val="outset" w:sz="6" w:space="0" w:color="auto"/>
              <w:left w:val="outset" w:sz="6" w:space="0" w:color="auto"/>
              <w:bottom w:val="outset" w:sz="6" w:space="0" w:color="auto"/>
              <w:right w:val="outset" w:sz="6" w:space="0" w:color="auto"/>
            </w:tcBorders>
          </w:tcPr>
          <w:p w14:paraId="56828285" w14:textId="77777777" w:rsidR="00E524AD" w:rsidRPr="00AE3464" w:rsidRDefault="00E524AD" w:rsidP="0069333E">
            <w:pPr>
              <w:rPr>
                <w:sz w:val="24"/>
                <w:szCs w:val="24"/>
                <w:lang w:eastAsia="lv-LV"/>
              </w:rPr>
            </w:pPr>
          </w:p>
        </w:tc>
      </w:tr>
      <w:tr w:rsidR="00E524AD" w:rsidRPr="00AE3464" w14:paraId="312F15A8"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19E3B5C6" w14:textId="77777777" w:rsidR="00E524AD" w:rsidRPr="00AE3464" w:rsidRDefault="00E524AD" w:rsidP="0069333E">
            <w:pPr>
              <w:rPr>
                <w:sz w:val="24"/>
                <w:szCs w:val="24"/>
                <w:lang w:eastAsia="lv-LV"/>
              </w:rPr>
            </w:pPr>
            <w:r w:rsidRPr="00AE3464">
              <w:rPr>
                <w:sz w:val="24"/>
                <w:szCs w:val="24"/>
                <w:lang w:eastAsia="lv-LV"/>
              </w:rPr>
              <w:t>8.</w:t>
            </w:r>
          </w:p>
        </w:tc>
        <w:tc>
          <w:tcPr>
            <w:tcW w:w="1860" w:type="pct"/>
            <w:tcBorders>
              <w:top w:val="outset" w:sz="6" w:space="0" w:color="auto"/>
              <w:left w:val="outset" w:sz="6" w:space="0" w:color="auto"/>
              <w:bottom w:val="outset" w:sz="6" w:space="0" w:color="auto"/>
              <w:right w:val="outset" w:sz="6" w:space="0" w:color="auto"/>
            </w:tcBorders>
          </w:tcPr>
          <w:p w14:paraId="4FC12101" w14:textId="77777777" w:rsidR="00E524AD" w:rsidRPr="00AE3464" w:rsidRDefault="00E524AD" w:rsidP="0032392B">
            <w:pPr>
              <w:rPr>
                <w:sz w:val="24"/>
                <w:szCs w:val="24"/>
                <w:lang w:eastAsia="lv-LV"/>
              </w:rPr>
            </w:pPr>
            <w:r w:rsidRPr="00AE3464">
              <w:rPr>
                <w:sz w:val="24"/>
                <w:szCs w:val="24"/>
                <w:lang w:eastAsia="lv-LV"/>
              </w:rPr>
              <w:t>Sanāksmju telpa starptautisku pasākumu organizēšanai ne mazāka kā 20 m</w:t>
            </w:r>
            <w:r w:rsidRPr="00AE3464">
              <w:rPr>
                <w:sz w:val="24"/>
                <w:szCs w:val="24"/>
                <w:vertAlign w:val="superscript"/>
                <w:lang w:eastAsia="lv-LV"/>
              </w:rPr>
              <w:t>2</w:t>
            </w:r>
            <w:r w:rsidRPr="00AE3464">
              <w:rPr>
                <w:sz w:val="24"/>
                <w:szCs w:val="24"/>
                <w:lang w:eastAsia="lv-LV"/>
              </w:rPr>
              <w:t xml:space="preserve"> platībā, aprīkota ar atbilstošām mēbelēm, ar iespēju aprīkot telpu ar prezentāciju tehniku pēc nomnieka vajadzībām vai arī iespēja tādu izbūvēt un aprīkot</w:t>
            </w:r>
          </w:p>
        </w:tc>
        <w:tc>
          <w:tcPr>
            <w:tcW w:w="2597" w:type="pct"/>
            <w:tcBorders>
              <w:top w:val="outset" w:sz="6" w:space="0" w:color="auto"/>
              <w:left w:val="outset" w:sz="6" w:space="0" w:color="auto"/>
              <w:bottom w:val="outset" w:sz="6" w:space="0" w:color="auto"/>
              <w:right w:val="outset" w:sz="6" w:space="0" w:color="auto"/>
            </w:tcBorders>
          </w:tcPr>
          <w:p w14:paraId="3F1C066B" w14:textId="77777777" w:rsidR="00E524AD" w:rsidRPr="00AE3464" w:rsidRDefault="00E524AD" w:rsidP="0069333E">
            <w:pPr>
              <w:rPr>
                <w:sz w:val="24"/>
                <w:szCs w:val="24"/>
                <w:lang w:eastAsia="lv-LV"/>
              </w:rPr>
            </w:pPr>
          </w:p>
        </w:tc>
      </w:tr>
      <w:tr w:rsidR="00E524AD" w:rsidRPr="00AE3464" w14:paraId="6EB49381"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765E9F40" w14:textId="77777777" w:rsidR="00E524AD" w:rsidRPr="00AE3464" w:rsidRDefault="00E524AD" w:rsidP="0069333E">
            <w:pPr>
              <w:rPr>
                <w:sz w:val="24"/>
                <w:szCs w:val="24"/>
                <w:lang w:eastAsia="lv-LV"/>
              </w:rPr>
            </w:pPr>
            <w:r w:rsidRPr="00AE3464">
              <w:rPr>
                <w:sz w:val="24"/>
                <w:szCs w:val="24"/>
                <w:lang w:eastAsia="lv-LV"/>
              </w:rPr>
              <w:t>9.</w:t>
            </w:r>
          </w:p>
        </w:tc>
        <w:tc>
          <w:tcPr>
            <w:tcW w:w="1860" w:type="pct"/>
            <w:tcBorders>
              <w:top w:val="outset" w:sz="6" w:space="0" w:color="auto"/>
              <w:left w:val="outset" w:sz="6" w:space="0" w:color="auto"/>
              <w:bottom w:val="outset" w:sz="6" w:space="0" w:color="auto"/>
              <w:right w:val="outset" w:sz="6" w:space="0" w:color="auto"/>
            </w:tcBorders>
          </w:tcPr>
          <w:p w14:paraId="2710568F" w14:textId="77777777" w:rsidR="00E524AD" w:rsidRPr="00AE3464" w:rsidRDefault="00E524AD" w:rsidP="00F141E2">
            <w:pPr>
              <w:jc w:val="both"/>
              <w:rPr>
                <w:sz w:val="24"/>
                <w:szCs w:val="24"/>
                <w:lang w:eastAsia="lv-LV"/>
              </w:rPr>
            </w:pPr>
            <w:r w:rsidRPr="00AE3464">
              <w:rPr>
                <w:sz w:val="24"/>
                <w:szCs w:val="24"/>
                <w:lang w:eastAsia="lv-LV"/>
              </w:rPr>
              <w:t>Virtuves telpa ne mazāk kā 5m</w:t>
            </w:r>
            <w:r w:rsidRPr="00AE3464">
              <w:rPr>
                <w:sz w:val="24"/>
                <w:szCs w:val="24"/>
                <w:vertAlign w:val="superscript"/>
                <w:lang w:eastAsia="lv-LV"/>
              </w:rPr>
              <w:t xml:space="preserve">2 </w:t>
            </w:r>
            <w:r w:rsidRPr="00AE3464">
              <w:rPr>
                <w:sz w:val="24"/>
                <w:szCs w:val="24"/>
                <w:lang w:eastAsia="lv-LV"/>
              </w:rPr>
              <w:t>ar virtuves mēbelēm un aprīkojumu (mikroviļņu krāsns, trauku mazgājamā mašīna, ledusskapis) vai iespēja to izbūvēt un aprīkot</w:t>
            </w:r>
          </w:p>
        </w:tc>
        <w:tc>
          <w:tcPr>
            <w:tcW w:w="2597" w:type="pct"/>
            <w:tcBorders>
              <w:top w:val="outset" w:sz="6" w:space="0" w:color="auto"/>
              <w:left w:val="outset" w:sz="6" w:space="0" w:color="auto"/>
              <w:bottom w:val="outset" w:sz="6" w:space="0" w:color="auto"/>
              <w:right w:val="outset" w:sz="6" w:space="0" w:color="auto"/>
            </w:tcBorders>
          </w:tcPr>
          <w:p w14:paraId="38D56C9D" w14:textId="77777777" w:rsidR="00E524AD" w:rsidRPr="00AE3464" w:rsidRDefault="00E524AD" w:rsidP="0069333E">
            <w:pPr>
              <w:rPr>
                <w:sz w:val="24"/>
                <w:szCs w:val="24"/>
                <w:lang w:eastAsia="lv-LV"/>
              </w:rPr>
            </w:pPr>
          </w:p>
        </w:tc>
      </w:tr>
      <w:tr w:rsidR="00E524AD" w:rsidRPr="00AE3464" w14:paraId="6AA3C256"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208BBF37" w14:textId="77777777" w:rsidR="00E524AD" w:rsidRPr="00AE3464" w:rsidRDefault="00E524AD" w:rsidP="0069333E">
            <w:pPr>
              <w:rPr>
                <w:sz w:val="24"/>
                <w:szCs w:val="24"/>
                <w:lang w:eastAsia="lv-LV"/>
              </w:rPr>
            </w:pPr>
            <w:r>
              <w:rPr>
                <w:sz w:val="24"/>
                <w:szCs w:val="24"/>
                <w:lang w:eastAsia="lv-LV"/>
              </w:rPr>
              <w:t>10</w:t>
            </w:r>
            <w:r w:rsidRPr="00AE3464">
              <w:rPr>
                <w:sz w:val="24"/>
                <w:szCs w:val="24"/>
                <w:lang w:eastAsia="lv-LV"/>
              </w:rPr>
              <w:t>.</w:t>
            </w:r>
          </w:p>
        </w:tc>
        <w:tc>
          <w:tcPr>
            <w:tcW w:w="1860" w:type="pct"/>
            <w:tcBorders>
              <w:top w:val="outset" w:sz="6" w:space="0" w:color="auto"/>
              <w:left w:val="outset" w:sz="6" w:space="0" w:color="auto"/>
              <w:bottom w:val="outset" w:sz="6" w:space="0" w:color="auto"/>
              <w:right w:val="outset" w:sz="6" w:space="0" w:color="auto"/>
            </w:tcBorders>
          </w:tcPr>
          <w:p w14:paraId="2C33647E" w14:textId="77777777" w:rsidR="00E524AD" w:rsidRPr="00AE3464" w:rsidRDefault="00E524AD" w:rsidP="00AE3464">
            <w:pPr>
              <w:jc w:val="both"/>
              <w:rPr>
                <w:color w:val="000000" w:themeColor="text1"/>
                <w:sz w:val="24"/>
                <w:szCs w:val="24"/>
                <w:lang w:eastAsia="lv-LV"/>
              </w:rPr>
            </w:pPr>
            <w:r w:rsidRPr="00AE3464">
              <w:rPr>
                <w:sz w:val="24"/>
                <w:szCs w:val="24"/>
                <w:lang w:eastAsia="lv-LV"/>
              </w:rPr>
              <w:t>Ģērbtuves telpa ne mazāk kā 7-10m</w:t>
            </w:r>
            <w:r w:rsidRPr="00AE3464">
              <w:rPr>
                <w:sz w:val="24"/>
                <w:szCs w:val="24"/>
                <w:vertAlign w:val="superscript"/>
                <w:lang w:eastAsia="lv-LV"/>
              </w:rPr>
              <w:t>2</w:t>
            </w:r>
            <w:r w:rsidRPr="00AE3464">
              <w:rPr>
                <w:sz w:val="24"/>
                <w:szCs w:val="24"/>
              </w:rPr>
              <w:t xml:space="preserve"> platībā </w:t>
            </w:r>
            <w:r w:rsidRPr="00AE3464">
              <w:rPr>
                <w:sz w:val="24"/>
                <w:szCs w:val="24"/>
                <w:lang w:eastAsia="lv-LV"/>
              </w:rPr>
              <w:t xml:space="preserve">ar mēbelēm (drēbju skapīšiem) un aprīkojumu atbilstoši darbinieku skaitam vai ar iespēju to izbūvēt un aprīkot; Sanitārās telpas (tualetes un atsevišķā telpa dušai </w:t>
            </w:r>
            <w:r w:rsidRPr="00AE3464">
              <w:rPr>
                <w:color w:val="000000" w:themeColor="text1"/>
                <w:sz w:val="24"/>
                <w:szCs w:val="24"/>
                <w:lang w:eastAsia="lv-LV"/>
              </w:rPr>
              <w:t>atbilstoši normatīviem) vai ar iespēju tās izbūvēt</w:t>
            </w:r>
          </w:p>
        </w:tc>
        <w:tc>
          <w:tcPr>
            <w:tcW w:w="2597" w:type="pct"/>
            <w:tcBorders>
              <w:top w:val="outset" w:sz="6" w:space="0" w:color="auto"/>
              <w:left w:val="outset" w:sz="6" w:space="0" w:color="auto"/>
              <w:bottom w:val="outset" w:sz="6" w:space="0" w:color="auto"/>
              <w:right w:val="outset" w:sz="6" w:space="0" w:color="auto"/>
            </w:tcBorders>
          </w:tcPr>
          <w:p w14:paraId="4AA30280" w14:textId="77777777" w:rsidR="00E524AD" w:rsidRPr="00AE3464" w:rsidRDefault="00E524AD" w:rsidP="0069333E">
            <w:pPr>
              <w:rPr>
                <w:sz w:val="24"/>
                <w:szCs w:val="24"/>
                <w:lang w:eastAsia="lv-LV"/>
              </w:rPr>
            </w:pPr>
          </w:p>
        </w:tc>
      </w:tr>
      <w:tr w:rsidR="00E524AD" w:rsidRPr="00AE3464" w14:paraId="3196F8BA"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27635547" w14:textId="77777777" w:rsidR="00E524AD" w:rsidRPr="00AE3464" w:rsidRDefault="00E524AD" w:rsidP="0069333E">
            <w:pPr>
              <w:rPr>
                <w:sz w:val="24"/>
                <w:szCs w:val="24"/>
                <w:lang w:eastAsia="lv-LV"/>
              </w:rPr>
            </w:pPr>
            <w:r>
              <w:rPr>
                <w:sz w:val="24"/>
                <w:szCs w:val="24"/>
                <w:lang w:eastAsia="lv-LV"/>
              </w:rPr>
              <w:lastRenderedPageBreak/>
              <w:t>11</w:t>
            </w:r>
            <w:r w:rsidRPr="00AE3464">
              <w:rPr>
                <w:sz w:val="24"/>
                <w:szCs w:val="24"/>
                <w:lang w:eastAsia="lv-LV"/>
              </w:rPr>
              <w:t>.</w:t>
            </w:r>
          </w:p>
        </w:tc>
        <w:tc>
          <w:tcPr>
            <w:tcW w:w="1860" w:type="pct"/>
            <w:tcBorders>
              <w:top w:val="outset" w:sz="6" w:space="0" w:color="auto"/>
              <w:left w:val="outset" w:sz="6" w:space="0" w:color="auto"/>
              <w:bottom w:val="outset" w:sz="6" w:space="0" w:color="auto"/>
              <w:right w:val="outset" w:sz="6" w:space="0" w:color="auto"/>
            </w:tcBorders>
          </w:tcPr>
          <w:p w14:paraId="28CB5E2F" w14:textId="77777777" w:rsidR="00E524AD" w:rsidRPr="00AE3464" w:rsidRDefault="00E524AD" w:rsidP="00AE3464">
            <w:pPr>
              <w:tabs>
                <w:tab w:val="left" w:pos="465"/>
              </w:tabs>
              <w:jc w:val="both"/>
              <w:rPr>
                <w:color w:val="000000" w:themeColor="text1"/>
                <w:sz w:val="24"/>
                <w:szCs w:val="24"/>
                <w:lang w:eastAsia="lv-LV"/>
              </w:rPr>
            </w:pPr>
            <w:r w:rsidRPr="00AE3464">
              <w:rPr>
                <w:color w:val="000000" w:themeColor="text1"/>
                <w:sz w:val="24"/>
                <w:szCs w:val="24"/>
                <w:lang w:eastAsia="lv-LV"/>
              </w:rPr>
              <w:t>Iespēja pielāgot telpas nomnieka prasībām, izveidojot starpsienas, papildu durvis u.tml.</w:t>
            </w:r>
          </w:p>
        </w:tc>
        <w:tc>
          <w:tcPr>
            <w:tcW w:w="2597" w:type="pct"/>
            <w:tcBorders>
              <w:top w:val="outset" w:sz="6" w:space="0" w:color="auto"/>
              <w:left w:val="outset" w:sz="6" w:space="0" w:color="auto"/>
              <w:bottom w:val="outset" w:sz="6" w:space="0" w:color="auto"/>
              <w:right w:val="outset" w:sz="6" w:space="0" w:color="auto"/>
            </w:tcBorders>
          </w:tcPr>
          <w:p w14:paraId="1CE8FF4D" w14:textId="77777777" w:rsidR="00E524AD" w:rsidRPr="00AE3464" w:rsidRDefault="00E524AD" w:rsidP="0069333E">
            <w:pPr>
              <w:rPr>
                <w:sz w:val="24"/>
                <w:szCs w:val="24"/>
                <w:lang w:eastAsia="lv-LV"/>
              </w:rPr>
            </w:pPr>
          </w:p>
        </w:tc>
      </w:tr>
      <w:tr w:rsidR="00E524AD" w:rsidRPr="00AE3464" w14:paraId="44406524"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07D0C38D" w14:textId="77777777" w:rsidR="00E524AD" w:rsidRPr="00AE3464" w:rsidRDefault="00E524AD" w:rsidP="0068643D">
            <w:pPr>
              <w:rPr>
                <w:sz w:val="24"/>
                <w:szCs w:val="24"/>
                <w:lang w:eastAsia="lv-LV"/>
              </w:rPr>
            </w:pPr>
            <w:r w:rsidRPr="00AE3464">
              <w:rPr>
                <w:sz w:val="24"/>
                <w:szCs w:val="24"/>
                <w:lang w:eastAsia="lv-LV"/>
              </w:rPr>
              <w:t>1</w:t>
            </w:r>
            <w:r>
              <w:rPr>
                <w:sz w:val="24"/>
                <w:szCs w:val="24"/>
                <w:lang w:eastAsia="lv-LV"/>
              </w:rPr>
              <w:t>2</w:t>
            </w:r>
            <w:r w:rsidRPr="00AE3464">
              <w:rPr>
                <w:sz w:val="24"/>
                <w:szCs w:val="24"/>
                <w:lang w:eastAsia="lv-LV"/>
              </w:rPr>
              <w:t>.</w:t>
            </w:r>
          </w:p>
        </w:tc>
        <w:tc>
          <w:tcPr>
            <w:tcW w:w="1860" w:type="pct"/>
            <w:tcBorders>
              <w:top w:val="outset" w:sz="6" w:space="0" w:color="auto"/>
              <w:left w:val="outset" w:sz="6" w:space="0" w:color="auto"/>
              <w:bottom w:val="outset" w:sz="6" w:space="0" w:color="auto"/>
              <w:right w:val="outset" w:sz="6" w:space="0" w:color="auto"/>
            </w:tcBorders>
          </w:tcPr>
          <w:p w14:paraId="6EEAB2BD" w14:textId="77777777" w:rsidR="00E524AD" w:rsidRPr="00AE3464" w:rsidRDefault="00E524AD" w:rsidP="00AE3464">
            <w:pPr>
              <w:tabs>
                <w:tab w:val="left" w:pos="465"/>
              </w:tabs>
              <w:jc w:val="both"/>
              <w:rPr>
                <w:color w:val="000000" w:themeColor="text1"/>
                <w:sz w:val="24"/>
                <w:szCs w:val="24"/>
                <w:lang w:eastAsia="lv-LV"/>
              </w:rPr>
            </w:pPr>
            <w:r w:rsidRPr="00AE3464">
              <w:rPr>
                <w:color w:val="000000" w:themeColor="text1"/>
                <w:sz w:val="24"/>
                <w:szCs w:val="24"/>
                <w:lang w:eastAsia="lv-LV"/>
              </w:rPr>
              <w:t>Ieeja nomas objektā ar piekļuves kontroles karti vai ar iespēju to izbūvēt</w:t>
            </w:r>
          </w:p>
        </w:tc>
        <w:tc>
          <w:tcPr>
            <w:tcW w:w="2597" w:type="pct"/>
            <w:tcBorders>
              <w:top w:val="outset" w:sz="6" w:space="0" w:color="auto"/>
              <w:left w:val="outset" w:sz="6" w:space="0" w:color="auto"/>
              <w:bottom w:val="outset" w:sz="6" w:space="0" w:color="auto"/>
              <w:right w:val="outset" w:sz="6" w:space="0" w:color="auto"/>
            </w:tcBorders>
          </w:tcPr>
          <w:p w14:paraId="3CD7F78B" w14:textId="77777777" w:rsidR="00E524AD" w:rsidRPr="00AE3464" w:rsidRDefault="00E524AD" w:rsidP="0069333E">
            <w:pPr>
              <w:rPr>
                <w:sz w:val="24"/>
                <w:szCs w:val="24"/>
                <w:lang w:eastAsia="lv-LV"/>
              </w:rPr>
            </w:pPr>
          </w:p>
        </w:tc>
      </w:tr>
      <w:tr w:rsidR="00277813" w:rsidRPr="00AE3464" w14:paraId="35DFAB1E"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7574E127" w14:textId="77777777" w:rsidR="00277813" w:rsidRPr="00AE3464" w:rsidRDefault="00277813" w:rsidP="0068643D">
            <w:pPr>
              <w:rPr>
                <w:sz w:val="24"/>
                <w:szCs w:val="24"/>
                <w:lang w:eastAsia="lv-LV"/>
              </w:rPr>
            </w:pPr>
            <w:r>
              <w:rPr>
                <w:sz w:val="24"/>
                <w:szCs w:val="24"/>
                <w:lang w:eastAsia="lv-LV"/>
              </w:rPr>
              <w:t>13</w:t>
            </w:r>
          </w:p>
        </w:tc>
        <w:tc>
          <w:tcPr>
            <w:tcW w:w="1860" w:type="pct"/>
            <w:tcBorders>
              <w:top w:val="outset" w:sz="6" w:space="0" w:color="auto"/>
              <w:left w:val="outset" w:sz="6" w:space="0" w:color="auto"/>
              <w:bottom w:val="outset" w:sz="6" w:space="0" w:color="auto"/>
              <w:right w:val="outset" w:sz="6" w:space="0" w:color="auto"/>
            </w:tcBorders>
          </w:tcPr>
          <w:p w14:paraId="1FEE9586" w14:textId="77777777" w:rsidR="00277813" w:rsidRPr="00AE3464" w:rsidRDefault="00277813" w:rsidP="00AE3464">
            <w:pPr>
              <w:tabs>
                <w:tab w:val="left" w:pos="465"/>
              </w:tabs>
              <w:jc w:val="both"/>
              <w:rPr>
                <w:color w:val="000000" w:themeColor="text1"/>
                <w:sz w:val="24"/>
                <w:szCs w:val="24"/>
                <w:lang w:eastAsia="lv-LV"/>
              </w:rPr>
            </w:pPr>
            <w:r w:rsidRPr="001404D7">
              <w:rPr>
                <w:color w:val="000000" w:themeColor="text1"/>
                <w:sz w:val="24"/>
                <w:szCs w:val="24"/>
                <w:lang w:eastAsia="lv-LV"/>
              </w:rPr>
              <w:t>Piekļuves kontroles sistēma nomātajās telpās ar iespēju to paplašināt pēc nomnieka vajadzībām</w:t>
            </w:r>
          </w:p>
        </w:tc>
        <w:tc>
          <w:tcPr>
            <w:tcW w:w="2597" w:type="pct"/>
            <w:tcBorders>
              <w:top w:val="outset" w:sz="6" w:space="0" w:color="auto"/>
              <w:left w:val="outset" w:sz="6" w:space="0" w:color="auto"/>
              <w:bottom w:val="outset" w:sz="6" w:space="0" w:color="auto"/>
              <w:right w:val="outset" w:sz="6" w:space="0" w:color="auto"/>
            </w:tcBorders>
          </w:tcPr>
          <w:p w14:paraId="1EEAEF01" w14:textId="77777777" w:rsidR="00277813" w:rsidRPr="00AE3464" w:rsidRDefault="00277813" w:rsidP="0069333E">
            <w:pPr>
              <w:rPr>
                <w:sz w:val="24"/>
                <w:szCs w:val="24"/>
                <w:lang w:eastAsia="lv-LV"/>
              </w:rPr>
            </w:pPr>
          </w:p>
        </w:tc>
      </w:tr>
      <w:tr w:rsidR="00E524AD" w:rsidRPr="00AE3464" w14:paraId="306791BD"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60B468C0" w14:textId="02C50B4E" w:rsidR="00E524AD" w:rsidRPr="00AE3464" w:rsidRDefault="00E524AD" w:rsidP="0068643D">
            <w:pPr>
              <w:rPr>
                <w:sz w:val="24"/>
                <w:szCs w:val="24"/>
                <w:lang w:eastAsia="lv-LV"/>
              </w:rPr>
            </w:pPr>
            <w:r w:rsidRPr="00AE3464">
              <w:rPr>
                <w:sz w:val="24"/>
                <w:szCs w:val="24"/>
                <w:lang w:eastAsia="lv-LV"/>
              </w:rPr>
              <w:t>1</w:t>
            </w:r>
            <w:r w:rsidR="00277813">
              <w:rPr>
                <w:sz w:val="24"/>
                <w:szCs w:val="24"/>
                <w:lang w:eastAsia="lv-LV"/>
              </w:rPr>
              <w:t>4</w:t>
            </w:r>
            <w:r w:rsidRPr="00AE3464">
              <w:rPr>
                <w:sz w:val="24"/>
                <w:szCs w:val="24"/>
                <w:lang w:eastAsia="lv-LV"/>
              </w:rPr>
              <w:t>.</w:t>
            </w:r>
          </w:p>
        </w:tc>
        <w:tc>
          <w:tcPr>
            <w:tcW w:w="1860" w:type="pct"/>
            <w:tcBorders>
              <w:top w:val="outset" w:sz="6" w:space="0" w:color="auto"/>
              <w:left w:val="outset" w:sz="6" w:space="0" w:color="auto"/>
              <w:bottom w:val="outset" w:sz="6" w:space="0" w:color="auto"/>
              <w:right w:val="outset" w:sz="6" w:space="0" w:color="auto"/>
            </w:tcBorders>
          </w:tcPr>
          <w:p w14:paraId="04237933" w14:textId="77777777" w:rsidR="00E524AD" w:rsidRPr="00AE3464" w:rsidRDefault="00E524AD" w:rsidP="00AE3464">
            <w:pPr>
              <w:tabs>
                <w:tab w:val="left" w:pos="465"/>
              </w:tabs>
              <w:jc w:val="both"/>
              <w:rPr>
                <w:color w:val="000000" w:themeColor="text1"/>
                <w:sz w:val="24"/>
                <w:szCs w:val="24"/>
                <w:lang w:eastAsia="lv-LV"/>
              </w:rPr>
            </w:pPr>
            <w:r w:rsidRPr="00AE3464">
              <w:rPr>
                <w:color w:val="000000" w:themeColor="text1"/>
                <w:sz w:val="24"/>
                <w:szCs w:val="24"/>
                <w:lang w:eastAsia="lv-LV"/>
              </w:rPr>
              <w:t>Temperatūras regulācija biroja telpās ar gaisa kondicionēšanas sistēmu vai ar iespēju to izbūvēt</w:t>
            </w:r>
          </w:p>
        </w:tc>
        <w:tc>
          <w:tcPr>
            <w:tcW w:w="2597" w:type="pct"/>
            <w:tcBorders>
              <w:top w:val="outset" w:sz="6" w:space="0" w:color="auto"/>
              <w:left w:val="outset" w:sz="6" w:space="0" w:color="auto"/>
              <w:bottom w:val="outset" w:sz="6" w:space="0" w:color="auto"/>
              <w:right w:val="outset" w:sz="6" w:space="0" w:color="auto"/>
            </w:tcBorders>
          </w:tcPr>
          <w:p w14:paraId="5FED5F22" w14:textId="77777777" w:rsidR="00E524AD" w:rsidRPr="00AE3464" w:rsidRDefault="00E524AD" w:rsidP="0069333E">
            <w:pPr>
              <w:rPr>
                <w:sz w:val="24"/>
                <w:szCs w:val="24"/>
                <w:lang w:eastAsia="lv-LV"/>
              </w:rPr>
            </w:pPr>
          </w:p>
        </w:tc>
      </w:tr>
      <w:tr w:rsidR="00E524AD" w:rsidRPr="00AE3464" w14:paraId="78F23A49"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104ED934" w14:textId="5C4F5ED7" w:rsidR="00E524AD" w:rsidRPr="00AE3464" w:rsidRDefault="00E524AD" w:rsidP="0068643D">
            <w:pPr>
              <w:rPr>
                <w:sz w:val="24"/>
                <w:szCs w:val="24"/>
                <w:lang w:eastAsia="lv-LV"/>
              </w:rPr>
            </w:pPr>
            <w:r w:rsidRPr="00AE3464">
              <w:rPr>
                <w:sz w:val="24"/>
                <w:szCs w:val="24"/>
                <w:lang w:eastAsia="lv-LV"/>
              </w:rPr>
              <w:t>1</w:t>
            </w:r>
            <w:r w:rsidR="00277813">
              <w:rPr>
                <w:sz w:val="24"/>
                <w:szCs w:val="24"/>
                <w:lang w:eastAsia="lv-LV"/>
              </w:rPr>
              <w:t>5</w:t>
            </w:r>
            <w:r w:rsidRPr="00AE3464">
              <w:rPr>
                <w:sz w:val="24"/>
                <w:szCs w:val="24"/>
                <w:lang w:eastAsia="lv-LV"/>
              </w:rPr>
              <w:t>.</w:t>
            </w:r>
          </w:p>
        </w:tc>
        <w:tc>
          <w:tcPr>
            <w:tcW w:w="1860" w:type="pct"/>
            <w:tcBorders>
              <w:top w:val="outset" w:sz="6" w:space="0" w:color="auto"/>
              <w:left w:val="outset" w:sz="6" w:space="0" w:color="auto"/>
              <w:bottom w:val="outset" w:sz="6" w:space="0" w:color="auto"/>
              <w:right w:val="outset" w:sz="6" w:space="0" w:color="auto"/>
            </w:tcBorders>
          </w:tcPr>
          <w:p w14:paraId="3BEF55B1" w14:textId="77777777" w:rsidR="00E524AD" w:rsidRPr="00AE3464" w:rsidRDefault="00E524AD" w:rsidP="0032392B">
            <w:pPr>
              <w:rPr>
                <w:sz w:val="24"/>
                <w:szCs w:val="24"/>
                <w:lang w:eastAsia="lv-LV"/>
              </w:rPr>
            </w:pPr>
            <w:r w:rsidRPr="00AE3464">
              <w:rPr>
                <w:color w:val="000000" w:themeColor="text1"/>
                <w:sz w:val="24"/>
                <w:szCs w:val="24"/>
                <w:lang w:eastAsia="lv-LV"/>
              </w:rPr>
              <w:t>Ar iespēju uzsākt telpu lietošanu 5 mēnešu laikā no nomas līguma noslēgšanas.</w:t>
            </w:r>
          </w:p>
        </w:tc>
        <w:tc>
          <w:tcPr>
            <w:tcW w:w="2597" w:type="pct"/>
            <w:tcBorders>
              <w:top w:val="outset" w:sz="6" w:space="0" w:color="auto"/>
              <w:left w:val="outset" w:sz="6" w:space="0" w:color="auto"/>
              <w:bottom w:val="outset" w:sz="6" w:space="0" w:color="auto"/>
              <w:right w:val="outset" w:sz="6" w:space="0" w:color="auto"/>
            </w:tcBorders>
          </w:tcPr>
          <w:p w14:paraId="67B72ACF" w14:textId="77777777" w:rsidR="00E524AD" w:rsidRPr="00AE3464" w:rsidRDefault="00E524AD" w:rsidP="0069333E">
            <w:pPr>
              <w:rPr>
                <w:sz w:val="24"/>
                <w:szCs w:val="24"/>
                <w:lang w:eastAsia="lv-LV"/>
              </w:rPr>
            </w:pPr>
          </w:p>
        </w:tc>
      </w:tr>
      <w:tr w:rsidR="00E524AD" w:rsidRPr="00AE3464" w14:paraId="07911AFB"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7FB302B8" w14:textId="6BF63E17" w:rsidR="00E524AD" w:rsidRPr="00AE3464" w:rsidRDefault="00E524AD" w:rsidP="0068643D">
            <w:pPr>
              <w:rPr>
                <w:sz w:val="24"/>
                <w:szCs w:val="24"/>
                <w:lang w:eastAsia="lv-LV"/>
              </w:rPr>
            </w:pPr>
            <w:r w:rsidRPr="00AE3464">
              <w:rPr>
                <w:sz w:val="24"/>
                <w:szCs w:val="24"/>
                <w:lang w:eastAsia="lv-LV"/>
              </w:rPr>
              <w:t>1</w:t>
            </w:r>
            <w:r w:rsidR="00277813">
              <w:rPr>
                <w:sz w:val="24"/>
                <w:szCs w:val="24"/>
                <w:lang w:eastAsia="lv-LV"/>
              </w:rPr>
              <w:t>6</w:t>
            </w:r>
            <w:r w:rsidRPr="00AE3464">
              <w:rPr>
                <w:sz w:val="24"/>
                <w:szCs w:val="24"/>
                <w:lang w:eastAsia="lv-LV"/>
              </w:rPr>
              <w:t>.</w:t>
            </w:r>
          </w:p>
        </w:tc>
        <w:tc>
          <w:tcPr>
            <w:tcW w:w="1860" w:type="pct"/>
            <w:tcBorders>
              <w:top w:val="outset" w:sz="6" w:space="0" w:color="auto"/>
              <w:left w:val="outset" w:sz="6" w:space="0" w:color="auto"/>
              <w:bottom w:val="outset" w:sz="6" w:space="0" w:color="auto"/>
              <w:right w:val="outset" w:sz="6" w:space="0" w:color="auto"/>
            </w:tcBorders>
          </w:tcPr>
          <w:p w14:paraId="117C44F5" w14:textId="77777777" w:rsidR="00E524AD" w:rsidRPr="001404D7" w:rsidRDefault="00E524AD" w:rsidP="00AE3464">
            <w:pPr>
              <w:rPr>
                <w:color w:val="000000" w:themeColor="text1"/>
                <w:sz w:val="24"/>
                <w:szCs w:val="24"/>
                <w:lang w:eastAsia="lv-LV"/>
              </w:rPr>
            </w:pPr>
            <w:r w:rsidRPr="001404D7">
              <w:rPr>
                <w:color w:val="000000" w:themeColor="text1"/>
                <w:sz w:val="24"/>
                <w:szCs w:val="24"/>
                <w:lang w:eastAsia="lv-LV"/>
              </w:rPr>
              <w:t>Nomas objekts aprīkots ar videonovērošanas sistēmu, kas nodrošina drošības perimetru, ar iespēju to paplašināt atbilstoši nomnieka vajadzībām (ja nav videonovērošanas sistēma, tad ar iespēju to ierīkot)</w:t>
            </w:r>
          </w:p>
        </w:tc>
        <w:tc>
          <w:tcPr>
            <w:tcW w:w="2597" w:type="pct"/>
            <w:tcBorders>
              <w:top w:val="outset" w:sz="6" w:space="0" w:color="auto"/>
              <w:left w:val="outset" w:sz="6" w:space="0" w:color="auto"/>
              <w:bottom w:val="outset" w:sz="6" w:space="0" w:color="auto"/>
              <w:right w:val="outset" w:sz="6" w:space="0" w:color="auto"/>
            </w:tcBorders>
          </w:tcPr>
          <w:p w14:paraId="676E2512" w14:textId="77777777" w:rsidR="00E524AD" w:rsidRPr="00AE3464" w:rsidRDefault="00E524AD" w:rsidP="0069333E">
            <w:pPr>
              <w:rPr>
                <w:sz w:val="24"/>
                <w:szCs w:val="24"/>
                <w:lang w:eastAsia="lv-LV"/>
              </w:rPr>
            </w:pPr>
          </w:p>
        </w:tc>
      </w:tr>
      <w:tr w:rsidR="00E524AD" w:rsidRPr="00AE3464" w14:paraId="527180A4"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64C4B0D3" w14:textId="60B8DCFC" w:rsidR="00E524AD" w:rsidRPr="00AE3464" w:rsidRDefault="00E524AD" w:rsidP="0068643D">
            <w:pPr>
              <w:rPr>
                <w:sz w:val="24"/>
                <w:szCs w:val="24"/>
                <w:lang w:eastAsia="lv-LV"/>
              </w:rPr>
            </w:pPr>
            <w:r>
              <w:rPr>
                <w:sz w:val="24"/>
                <w:szCs w:val="24"/>
                <w:lang w:eastAsia="lv-LV"/>
              </w:rPr>
              <w:t>1</w:t>
            </w:r>
            <w:r w:rsidR="00277813">
              <w:rPr>
                <w:sz w:val="24"/>
                <w:szCs w:val="24"/>
                <w:lang w:eastAsia="lv-LV"/>
              </w:rPr>
              <w:t>7</w:t>
            </w:r>
            <w:r>
              <w:rPr>
                <w:sz w:val="24"/>
                <w:szCs w:val="24"/>
                <w:lang w:eastAsia="lv-LV"/>
              </w:rPr>
              <w:t>.</w:t>
            </w:r>
          </w:p>
        </w:tc>
        <w:tc>
          <w:tcPr>
            <w:tcW w:w="1860" w:type="pct"/>
            <w:tcBorders>
              <w:top w:val="outset" w:sz="6" w:space="0" w:color="auto"/>
              <w:left w:val="outset" w:sz="6" w:space="0" w:color="auto"/>
              <w:bottom w:val="outset" w:sz="6" w:space="0" w:color="auto"/>
              <w:right w:val="outset" w:sz="6" w:space="0" w:color="auto"/>
            </w:tcBorders>
          </w:tcPr>
          <w:p w14:paraId="68C07DD8" w14:textId="77777777" w:rsidR="00E524AD" w:rsidRPr="001404D7" w:rsidRDefault="00E524AD" w:rsidP="00AE3464">
            <w:pPr>
              <w:jc w:val="both"/>
              <w:rPr>
                <w:color w:val="000000" w:themeColor="text1"/>
                <w:sz w:val="24"/>
                <w:szCs w:val="24"/>
                <w:lang w:eastAsia="lv-LV"/>
              </w:rPr>
            </w:pPr>
            <w:r w:rsidRPr="001404D7">
              <w:rPr>
                <w:color w:val="000000" w:themeColor="text1"/>
                <w:sz w:val="24"/>
                <w:szCs w:val="24"/>
                <w:lang w:eastAsia="lv-LV"/>
              </w:rPr>
              <w:t>Kopējā objekta apsardzes sistēma ar iespēju to paplašināt pēc nomnieka vajadzībām</w:t>
            </w:r>
          </w:p>
        </w:tc>
        <w:tc>
          <w:tcPr>
            <w:tcW w:w="2597" w:type="pct"/>
            <w:tcBorders>
              <w:top w:val="outset" w:sz="6" w:space="0" w:color="auto"/>
              <w:left w:val="outset" w:sz="6" w:space="0" w:color="auto"/>
              <w:bottom w:val="outset" w:sz="6" w:space="0" w:color="auto"/>
              <w:right w:val="outset" w:sz="6" w:space="0" w:color="auto"/>
            </w:tcBorders>
          </w:tcPr>
          <w:p w14:paraId="3BA8B697" w14:textId="77777777" w:rsidR="00E524AD" w:rsidRPr="00AE3464" w:rsidRDefault="00E524AD" w:rsidP="0069333E">
            <w:pPr>
              <w:rPr>
                <w:sz w:val="24"/>
                <w:szCs w:val="24"/>
                <w:lang w:eastAsia="lv-LV"/>
              </w:rPr>
            </w:pPr>
          </w:p>
        </w:tc>
      </w:tr>
      <w:tr w:rsidR="00E524AD" w:rsidRPr="00AE3464" w14:paraId="25FE4129"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4F6B24D3" w14:textId="77777777" w:rsidR="00E524AD" w:rsidRPr="00AE3464" w:rsidRDefault="00E524AD" w:rsidP="0068643D">
            <w:pPr>
              <w:rPr>
                <w:sz w:val="24"/>
                <w:szCs w:val="24"/>
                <w:lang w:eastAsia="lv-LV"/>
              </w:rPr>
            </w:pPr>
            <w:r>
              <w:rPr>
                <w:sz w:val="24"/>
                <w:szCs w:val="24"/>
                <w:lang w:eastAsia="lv-LV"/>
              </w:rPr>
              <w:t>18</w:t>
            </w:r>
            <w:r w:rsidRPr="00AE3464">
              <w:rPr>
                <w:sz w:val="24"/>
                <w:szCs w:val="24"/>
                <w:lang w:eastAsia="lv-LV"/>
              </w:rPr>
              <w:t>.</w:t>
            </w:r>
          </w:p>
        </w:tc>
        <w:tc>
          <w:tcPr>
            <w:tcW w:w="1860" w:type="pct"/>
            <w:tcBorders>
              <w:top w:val="outset" w:sz="6" w:space="0" w:color="auto"/>
              <w:left w:val="outset" w:sz="6" w:space="0" w:color="auto"/>
              <w:bottom w:val="outset" w:sz="6" w:space="0" w:color="auto"/>
              <w:right w:val="outset" w:sz="6" w:space="0" w:color="auto"/>
            </w:tcBorders>
          </w:tcPr>
          <w:p w14:paraId="5C70A01F" w14:textId="77777777" w:rsidR="00E524AD" w:rsidRPr="001404D7" w:rsidRDefault="00E524AD" w:rsidP="00AE3464">
            <w:pPr>
              <w:jc w:val="both"/>
              <w:rPr>
                <w:color w:val="000000" w:themeColor="text1"/>
                <w:sz w:val="24"/>
                <w:szCs w:val="24"/>
                <w:lang w:eastAsia="lv-LV"/>
              </w:rPr>
            </w:pPr>
            <w:r w:rsidRPr="001404D7">
              <w:rPr>
                <w:color w:val="000000" w:themeColor="text1"/>
                <w:sz w:val="24"/>
                <w:szCs w:val="24"/>
                <w:lang w:eastAsia="lv-LV"/>
              </w:rPr>
              <w:t>Videonovērošanas sistēmai un piekļuves kontroles sistēmai, kas attiecas uz nomnieka telpām, jābūt nomnieka pārziņā</w:t>
            </w:r>
          </w:p>
        </w:tc>
        <w:tc>
          <w:tcPr>
            <w:tcW w:w="2597" w:type="pct"/>
            <w:tcBorders>
              <w:top w:val="outset" w:sz="6" w:space="0" w:color="auto"/>
              <w:left w:val="outset" w:sz="6" w:space="0" w:color="auto"/>
              <w:bottom w:val="outset" w:sz="6" w:space="0" w:color="auto"/>
              <w:right w:val="outset" w:sz="6" w:space="0" w:color="auto"/>
            </w:tcBorders>
          </w:tcPr>
          <w:p w14:paraId="67BBAD8F" w14:textId="77777777" w:rsidR="00E524AD" w:rsidRPr="00AE3464" w:rsidRDefault="00E524AD" w:rsidP="0069333E">
            <w:pPr>
              <w:rPr>
                <w:sz w:val="24"/>
                <w:szCs w:val="24"/>
                <w:lang w:eastAsia="lv-LV"/>
              </w:rPr>
            </w:pPr>
          </w:p>
        </w:tc>
      </w:tr>
      <w:tr w:rsidR="00E524AD" w:rsidRPr="00AE3464" w14:paraId="01A9C906"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26167F30" w14:textId="77777777" w:rsidR="00E524AD" w:rsidRPr="00AE3464" w:rsidRDefault="00E524AD" w:rsidP="0068643D">
            <w:pPr>
              <w:rPr>
                <w:sz w:val="24"/>
                <w:szCs w:val="24"/>
                <w:lang w:eastAsia="lv-LV"/>
              </w:rPr>
            </w:pPr>
            <w:r w:rsidRPr="00AE3464">
              <w:rPr>
                <w:sz w:val="24"/>
                <w:szCs w:val="24"/>
                <w:lang w:eastAsia="lv-LV"/>
              </w:rPr>
              <w:t>1</w:t>
            </w:r>
            <w:r>
              <w:rPr>
                <w:sz w:val="24"/>
                <w:szCs w:val="24"/>
                <w:lang w:eastAsia="lv-LV"/>
              </w:rPr>
              <w:t>9</w:t>
            </w:r>
            <w:r w:rsidRPr="00AE3464">
              <w:rPr>
                <w:sz w:val="24"/>
                <w:szCs w:val="24"/>
                <w:lang w:eastAsia="lv-LV"/>
              </w:rPr>
              <w:t>.</w:t>
            </w:r>
          </w:p>
        </w:tc>
        <w:tc>
          <w:tcPr>
            <w:tcW w:w="1860" w:type="pct"/>
            <w:tcBorders>
              <w:top w:val="outset" w:sz="6" w:space="0" w:color="auto"/>
              <w:left w:val="outset" w:sz="6" w:space="0" w:color="auto"/>
              <w:bottom w:val="outset" w:sz="6" w:space="0" w:color="auto"/>
              <w:right w:val="outset" w:sz="6" w:space="0" w:color="auto"/>
            </w:tcBorders>
          </w:tcPr>
          <w:p w14:paraId="481A1E3E" w14:textId="77777777" w:rsidR="00E524AD" w:rsidRPr="001404D7" w:rsidRDefault="00E524AD" w:rsidP="00AE3464">
            <w:pPr>
              <w:jc w:val="both"/>
              <w:rPr>
                <w:color w:val="000000" w:themeColor="text1"/>
                <w:sz w:val="24"/>
                <w:szCs w:val="24"/>
                <w:lang w:eastAsia="lv-LV"/>
              </w:rPr>
            </w:pPr>
            <w:r w:rsidRPr="001404D7">
              <w:rPr>
                <w:color w:val="000000" w:themeColor="text1"/>
                <w:sz w:val="24"/>
                <w:szCs w:val="24"/>
                <w:lang w:eastAsia="lv-LV"/>
              </w:rPr>
              <w:t>Piekļuve nomas objektam 24 stundas diennaktī</w:t>
            </w:r>
          </w:p>
        </w:tc>
        <w:tc>
          <w:tcPr>
            <w:tcW w:w="2597" w:type="pct"/>
            <w:tcBorders>
              <w:top w:val="outset" w:sz="6" w:space="0" w:color="auto"/>
              <w:left w:val="outset" w:sz="6" w:space="0" w:color="auto"/>
              <w:bottom w:val="outset" w:sz="6" w:space="0" w:color="auto"/>
              <w:right w:val="outset" w:sz="6" w:space="0" w:color="auto"/>
            </w:tcBorders>
          </w:tcPr>
          <w:p w14:paraId="2D070724" w14:textId="77777777" w:rsidR="00E524AD" w:rsidRPr="00AE3464" w:rsidRDefault="00E524AD" w:rsidP="0069333E">
            <w:pPr>
              <w:rPr>
                <w:sz w:val="24"/>
                <w:szCs w:val="24"/>
                <w:lang w:eastAsia="lv-LV"/>
              </w:rPr>
            </w:pPr>
          </w:p>
        </w:tc>
      </w:tr>
      <w:tr w:rsidR="00E524AD" w:rsidRPr="00AE3464" w14:paraId="393D6857"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69918F98" w14:textId="77777777" w:rsidR="00E524AD" w:rsidRPr="00AE3464" w:rsidRDefault="00E524AD" w:rsidP="0068643D">
            <w:pPr>
              <w:rPr>
                <w:sz w:val="24"/>
                <w:szCs w:val="24"/>
                <w:lang w:eastAsia="lv-LV"/>
              </w:rPr>
            </w:pPr>
            <w:r>
              <w:rPr>
                <w:sz w:val="24"/>
                <w:szCs w:val="24"/>
                <w:lang w:eastAsia="lv-LV"/>
              </w:rPr>
              <w:t>20</w:t>
            </w:r>
            <w:r w:rsidRPr="00AE3464">
              <w:rPr>
                <w:sz w:val="24"/>
                <w:szCs w:val="24"/>
                <w:lang w:eastAsia="lv-LV"/>
              </w:rPr>
              <w:t>.</w:t>
            </w:r>
          </w:p>
        </w:tc>
        <w:tc>
          <w:tcPr>
            <w:tcW w:w="1860" w:type="pct"/>
            <w:tcBorders>
              <w:top w:val="outset" w:sz="6" w:space="0" w:color="auto"/>
              <w:left w:val="outset" w:sz="6" w:space="0" w:color="auto"/>
              <w:bottom w:val="outset" w:sz="6" w:space="0" w:color="auto"/>
              <w:right w:val="outset" w:sz="6" w:space="0" w:color="auto"/>
            </w:tcBorders>
          </w:tcPr>
          <w:p w14:paraId="103E9EB4" w14:textId="77777777" w:rsidR="00E524AD" w:rsidRPr="001404D7" w:rsidRDefault="00E524AD" w:rsidP="00AE3464">
            <w:pPr>
              <w:rPr>
                <w:color w:val="000000" w:themeColor="text1"/>
                <w:sz w:val="24"/>
                <w:szCs w:val="24"/>
                <w:lang w:eastAsia="lv-LV"/>
              </w:rPr>
            </w:pPr>
            <w:r w:rsidRPr="001404D7">
              <w:rPr>
                <w:color w:val="000000" w:themeColor="text1"/>
                <w:sz w:val="24"/>
                <w:szCs w:val="24"/>
                <w:lang w:eastAsia="lv-LV"/>
              </w:rPr>
              <w:t>Optiskā kabeļa pieslēgums telekomunikāciju sakaru tīklam vai iespēja to pievienot, bez papildu izbūves darbu izmaksām nomniekam un ar iespēju izvēlēties interneta pakalpojumu sniedzēju</w:t>
            </w:r>
          </w:p>
        </w:tc>
        <w:tc>
          <w:tcPr>
            <w:tcW w:w="2597" w:type="pct"/>
            <w:tcBorders>
              <w:top w:val="outset" w:sz="6" w:space="0" w:color="auto"/>
              <w:left w:val="outset" w:sz="6" w:space="0" w:color="auto"/>
              <w:bottom w:val="outset" w:sz="6" w:space="0" w:color="auto"/>
              <w:right w:val="outset" w:sz="6" w:space="0" w:color="auto"/>
            </w:tcBorders>
          </w:tcPr>
          <w:p w14:paraId="4D5B0E38" w14:textId="77777777" w:rsidR="00E524AD" w:rsidRPr="00AE3464" w:rsidRDefault="00E524AD" w:rsidP="0069333E">
            <w:pPr>
              <w:rPr>
                <w:sz w:val="24"/>
                <w:szCs w:val="24"/>
                <w:lang w:eastAsia="lv-LV"/>
              </w:rPr>
            </w:pPr>
          </w:p>
        </w:tc>
      </w:tr>
      <w:tr w:rsidR="00E524AD" w:rsidRPr="00AE3464" w14:paraId="04A74055"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03D89DF6" w14:textId="77777777" w:rsidR="00E524AD" w:rsidRPr="00AE3464" w:rsidRDefault="00E524AD" w:rsidP="0068643D">
            <w:pPr>
              <w:rPr>
                <w:sz w:val="24"/>
                <w:szCs w:val="24"/>
                <w:lang w:eastAsia="lv-LV"/>
              </w:rPr>
            </w:pPr>
            <w:r>
              <w:rPr>
                <w:sz w:val="24"/>
                <w:szCs w:val="24"/>
                <w:lang w:eastAsia="lv-LV"/>
              </w:rPr>
              <w:t>21</w:t>
            </w:r>
            <w:r w:rsidRPr="00AE3464">
              <w:rPr>
                <w:sz w:val="24"/>
                <w:szCs w:val="24"/>
                <w:lang w:eastAsia="lv-LV"/>
              </w:rPr>
              <w:t>.</w:t>
            </w:r>
          </w:p>
        </w:tc>
        <w:tc>
          <w:tcPr>
            <w:tcW w:w="1860" w:type="pct"/>
            <w:tcBorders>
              <w:top w:val="outset" w:sz="6" w:space="0" w:color="auto"/>
              <w:left w:val="outset" w:sz="6" w:space="0" w:color="auto"/>
              <w:bottom w:val="outset" w:sz="6" w:space="0" w:color="auto"/>
              <w:right w:val="outset" w:sz="6" w:space="0" w:color="auto"/>
            </w:tcBorders>
          </w:tcPr>
          <w:p w14:paraId="28309D5E" w14:textId="77777777" w:rsidR="00E524AD" w:rsidRPr="001404D7" w:rsidRDefault="00E524AD" w:rsidP="00AE3464">
            <w:pPr>
              <w:rPr>
                <w:color w:val="000000" w:themeColor="text1"/>
                <w:sz w:val="24"/>
                <w:szCs w:val="24"/>
                <w:lang w:eastAsia="lv-LV"/>
              </w:rPr>
            </w:pPr>
            <w:proofErr w:type="gramStart"/>
            <w:r w:rsidRPr="001404D7">
              <w:rPr>
                <w:color w:val="000000" w:themeColor="text1"/>
                <w:sz w:val="24"/>
                <w:szCs w:val="24"/>
                <w:lang w:eastAsia="lv-LV"/>
              </w:rPr>
              <w:t>Nepieciešamības gadījumā,</w:t>
            </w:r>
            <w:proofErr w:type="gramEnd"/>
            <w:r w:rsidRPr="001404D7">
              <w:rPr>
                <w:color w:val="000000" w:themeColor="text1"/>
                <w:sz w:val="24"/>
                <w:szCs w:val="24"/>
                <w:lang w:eastAsia="lv-LV"/>
              </w:rPr>
              <w:t xml:space="preserve"> nomniekam ir jābūt iespējai izvilkt jaunu vai papildināt esošo lokālo datortīklu</w:t>
            </w:r>
          </w:p>
        </w:tc>
        <w:tc>
          <w:tcPr>
            <w:tcW w:w="2597" w:type="pct"/>
            <w:tcBorders>
              <w:top w:val="outset" w:sz="6" w:space="0" w:color="auto"/>
              <w:left w:val="outset" w:sz="6" w:space="0" w:color="auto"/>
              <w:bottom w:val="outset" w:sz="6" w:space="0" w:color="auto"/>
              <w:right w:val="outset" w:sz="6" w:space="0" w:color="auto"/>
            </w:tcBorders>
          </w:tcPr>
          <w:p w14:paraId="6C11DF0F" w14:textId="77777777" w:rsidR="00E524AD" w:rsidRPr="00AE3464" w:rsidRDefault="00E524AD" w:rsidP="0069333E">
            <w:pPr>
              <w:rPr>
                <w:sz w:val="24"/>
                <w:szCs w:val="24"/>
                <w:lang w:eastAsia="lv-LV"/>
              </w:rPr>
            </w:pPr>
          </w:p>
        </w:tc>
      </w:tr>
      <w:tr w:rsidR="00E524AD" w:rsidRPr="00AE3464" w14:paraId="3B98D599"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1F5BB65A" w14:textId="77777777" w:rsidR="00E524AD" w:rsidRPr="00AE3464" w:rsidRDefault="00E524AD" w:rsidP="0068643D">
            <w:pPr>
              <w:rPr>
                <w:sz w:val="24"/>
                <w:szCs w:val="24"/>
                <w:lang w:eastAsia="lv-LV"/>
              </w:rPr>
            </w:pPr>
            <w:r>
              <w:rPr>
                <w:sz w:val="24"/>
                <w:szCs w:val="24"/>
                <w:lang w:eastAsia="lv-LV"/>
              </w:rPr>
              <w:t>22</w:t>
            </w:r>
            <w:r w:rsidRPr="00AE3464">
              <w:rPr>
                <w:sz w:val="24"/>
                <w:szCs w:val="24"/>
                <w:lang w:eastAsia="lv-LV"/>
              </w:rPr>
              <w:t>.</w:t>
            </w:r>
          </w:p>
        </w:tc>
        <w:tc>
          <w:tcPr>
            <w:tcW w:w="1860" w:type="pct"/>
            <w:tcBorders>
              <w:top w:val="outset" w:sz="6" w:space="0" w:color="auto"/>
              <w:left w:val="outset" w:sz="6" w:space="0" w:color="auto"/>
              <w:bottom w:val="outset" w:sz="6" w:space="0" w:color="auto"/>
              <w:right w:val="outset" w:sz="6" w:space="0" w:color="auto"/>
            </w:tcBorders>
          </w:tcPr>
          <w:p w14:paraId="1C6F5A63" w14:textId="77777777" w:rsidR="00E524AD" w:rsidRPr="001404D7" w:rsidRDefault="00E524AD" w:rsidP="001404D7">
            <w:pPr>
              <w:rPr>
                <w:color w:val="000000" w:themeColor="text1"/>
                <w:sz w:val="24"/>
                <w:szCs w:val="24"/>
                <w:lang w:eastAsia="lv-LV"/>
              </w:rPr>
            </w:pPr>
            <w:r w:rsidRPr="001404D7">
              <w:rPr>
                <w:color w:val="000000" w:themeColor="text1"/>
                <w:sz w:val="24"/>
                <w:szCs w:val="24"/>
                <w:lang w:eastAsia="lv-LV"/>
              </w:rPr>
              <w:t>Lokālajam datortīklam jāatrodas izolēti tikai nomātajās platībās</w:t>
            </w:r>
          </w:p>
        </w:tc>
        <w:tc>
          <w:tcPr>
            <w:tcW w:w="2597" w:type="pct"/>
            <w:tcBorders>
              <w:top w:val="outset" w:sz="6" w:space="0" w:color="auto"/>
              <w:left w:val="outset" w:sz="6" w:space="0" w:color="auto"/>
              <w:bottom w:val="outset" w:sz="6" w:space="0" w:color="auto"/>
              <w:right w:val="outset" w:sz="6" w:space="0" w:color="auto"/>
            </w:tcBorders>
          </w:tcPr>
          <w:p w14:paraId="76EB4A93" w14:textId="77777777" w:rsidR="00E524AD" w:rsidRPr="00AE3464" w:rsidRDefault="00E524AD" w:rsidP="0069333E">
            <w:pPr>
              <w:rPr>
                <w:sz w:val="24"/>
                <w:szCs w:val="24"/>
                <w:lang w:eastAsia="lv-LV"/>
              </w:rPr>
            </w:pPr>
          </w:p>
        </w:tc>
      </w:tr>
      <w:tr w:rsidR="00E524AD" w:rsidRPr="00AE3464" w14:paraId="6D4D8375"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71473382" w14:textId="77777777" w:rsidR="00E524AD" w:rsidRPr="00AE3464" w:rsidRDefault="00E524AD" w:rsidP="0068643D">
            <w:pPr>
              <w:rPr>
                <w:sz w:val="24"/>
                <w:szCs w:val="24"/>
                <w:lang w:eastAsia="lv-LV"/>
              </w:rPr>
            </w:pPr>
            <w:r>
              <w:rPr>
                <w:sz w:val="24"/>
                <w:szCs w:val="24"/>
                <w:lang w:eastAsia="lv-LV"/>
              </w:rPr>
              <w:lastRenderedPageBreak/>
              <w:t>23</w:t>
            </w:r>
            <w:r w:rsidRPr="00AE3464">
              <w:rPr>
                <w:sz w:val="24"/>
                <w:szCs w:val="24"/>
                <w:lang w:eastAsia="lv-LV"/>
              </w:rPr>
              <w:t>.</w:t>
            </w:r>
          </w:p>
        </w:tc>
        <w:tc>
          <w:tcPr>
            <w:tcW w:w="1860" w:type="pct"/>
            <w:tcBorders>
              <w:top w:val="outset" w:sz="6" w:space="0" w:color="auto"/>
              <w:left w:val="outset" w:sz="6" w:space="0" w:color="auto"/>
              <w:bottom w:val="outset" w:sz="6" w:space="0" w:color="auto"/>
              <w:right w:val="outset" w:sz="6" w:space="0" w:color="auto"/>
            </w:tcBorders>
          </w:tcPr>
          <w:p w14:paraId="538FF5C4" w14:textId="77777777" w:rsidR="00E524AD" w:rsidRPr="001404D7" w:rsidRDefault="00E524AD" w:rsidP="0032392B">
            <w:pPr>
              <w:rPr>
                <w:color w:val="000000" w:themeColor="text1"/>
                <w:sz w:val="24"/>
                <w:szCs w:val="24"/>
                <w:lang w:eastAsia="lv-LV"/>
              </w:rPr>
            </w:pPr>
            <w:r w:rsidRPr="001404D7">
              <w:rPr>
                <w:color w:val="000000" w:themeColor="text1"/>
                <w:sz w:val="24"/>
                <w:szCs w:val="24"/>
                <w:lang w:eastAsia="lv-LV"/>
              </w:rPr>
              <w:t>Lokālajam datortīklam jābūt nodalītam no citas izīrētāja infrastruktūras</w:t>
            </w:r>
          </w:p>
        </w:tc>
        <w:tc>
          <w:tcPr>
            <w:tcW w:w="2597" w:type="pct"/>
            <w:tcBorders>
              <w:top w:val="outset" w:sz="6" w:space="0" w:color="auto"/>
              <w:left w:val="outset" w:sz="6" w:space="0" w:color="auto"/>
              <w:bottom w:val="outset" w:sz="6" w:space="0" w:color="auto"/>
              <w:right w:val="outset" w:sz="6" w:space="0" w:color="auto"/>
            </w:tcBorders>
          </w:tcPr>
          <w:p w14:paraId="54D43DA3" w14:textId="77777777" w:rsidR="00E524AD" w:rsidRPr="00AE3464" w:rsidRDefault="00E524AD" w:rsidP="0069333E">
            <w:pPr>
              <w:rPr>
                <w:sz w:val="24"/>
                <w:szCs w:val="24"/>
                <w:lang w:eastAsia="lv-LV"/>
              </w:rPr>
            </w:pPr>
          </w:p>
        </w:tc>
      </w:tr>
      <w:tr w:rsidR="00E524AD" w:rsidRPr="00AE3464" w14:paraId="0062BA98"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51B91943" w14:textId="77777777" w:rsidR="00E524AD" w:rsidRPr="00AE3464" w:rsidRDefault="00E524AD" w:rsidP="0068643D">
            <w:pPr>
              <w:rPr>
                <w:sz w:val="24"/>
                <w:szCs w:val="24"/>
                <w:lang w:eastAsia="lv-LV"/>
              </w:rPr>
            </w:pPr>
            <w:r>
              <w:rPr>
                <w:sz w:val="24"/>
                <w:szCs w:val="24"/>
                <w:lang w:eastAsia="lv-LV"/>
              </w:rPr>
              <w:t>24</w:t>
            </w:r>
            <w:r w:rsidRPr="00AE3464">
              <w:rPr>
                <w:sz w:val="24"/>
                <w:szCs w:val="24"/>
                <w:lang w:eastAsia="lv-LV"/>
              </w:rPr>
              <w:t>.</w:t>
            </w:r>
          </w:p>
        </w:tc>
        <w:tc>
          <w:tcPr>
            <w:tcW w:w="1860" w:type="pct"/>
            <w:tcBorders>
              <w:top w:val="outset" w:sz="6" w:space="0" w:color="auto"/>
              <w:left w:val="outset" w:sz="6" w:space="0" w:color="auto"/>
              <w:bottom w:val="outset" w:sz="6" w:space="0" w:color="auto"/>
              <w:right w:val="outset" w:sz="6" w:space="0" w:color="auto"/>
            </w:tcBorders>
          </w:tcPr>
          <w:p w14:paraId="450AFF9F" w14:textId="77777777" w:rsidR="00E524AD" w:rsidRPr="001404D7" w:rsidRDefault="00E524AD" w:rsidP="0069333E">
            <w:pPr>
              <w:rPr>
                <w:sz w:val="24"/>
                <w:szCs w:val="24"/>
                <w:lang w:eastAsia="lv-LV"/>
              </w:rPr>
            </w:pPr>
            <w:r w:rsidRPr="001404D7">
              <w:rPr>
                <w:color w:val="000000" w:themeColor="text1"/>
                <w:sz w:val="24"/>
                <w:szCs w:val="24"/>
                <w:lang w:eastAsia="lv-LV"/>
              </w:rPr>
              <w:t>Lokālā datortīkla komutācijas mezgls atrodas nodalītā slēdzamā telpā</w:t>
            </w:r>
          </w:p>
        </w:tc>
        <w:tc>
          <w:tcPr>
            <w:tcW w:w="2597" w:type="pct"/>
            <w:tcBorders>
              <w:top w:val="outset" w:sz="6" w:space="0" w:color="auto"/>
              <w:left w:val="outset" w:sz="6" w:space="0" w:color="auto"/>
              <w:bottom w:val="outset" w:sz="6" w:space="0" w:color="auto"/>
              <w:right w:val="outset" w:sz="6" w:space="0" w:color="auto"/>
            </w:tcBorders>
          </w:tcPr>
          <w:p w14:paraId="51FD6043" w14:textId="77777777" w:rsidR="00E524AD" w:rsidRPr="00AE3464" w:rsidRDefault="00E524AD" w:rsidP="0069333E">
            <w:pPr>
              <w:rPr>
                <w:sz w:val="24"/>
                <w:szCs w:val="24"/>
                <w:lang w:eastAsia="lv-LV"/>
              </w:rPr>
            </w:pPr>
          </w:p>
        </w:tc>
      </w:tr>
      <w:tr w:rsidR="00E524AD" w:rsidRPr="00AE3464" w14:paraId="779FA3E5" w14:textId="77777777" w:rsidTr="00C215AD">
        <w:trPr>
          <w:trHeight w:val="718"/>
          <w:tblCellSpacing w:w="15" w:type="dxa"/>
        </w:trPr>
        <w:tc>
          <w:tcPr>
            <w:tcW w:w="473" w:type="pct"/>
            <w:tcBorders>
              <w:top w:val="outset" w:sz="6" w:space="0" w:color="auto"/>
              <w:left w:val="outset" w:sz="6" w:space="0" w:color="auto"/>
              <w:bottom w:val="outset" w:sz="6" w:space="0" w:color="auto"/>
              <w:right w:val="outset" w:sz="6" w:space="0" w:color="auto"/>
            </w:tcBorders>
          </w:tcPr>
          <w:p w14:paraId="669CFAEF" w14:textId="77777777" w:rsidR="00E524AD" w:rsidRPr="00AE3464" w:rsidRDefault="00E524AD" w:rsidP="0069333E">
            <w:pPr>
              <w:rPr>
                <w:b/>
                <w:sz w:val="24"/>
                <w:szCs w:val="24"/>
                <w:lang w:eastAsia="lv-LV"/>
              </w:rPr>
            </w:pPr>
          </w:p>
          <w:p w14:paraId="2F5398FD" w14:textId="77777777" w:rsidR="00E524AD" w:rsidRPr="00AE3464" w:rsidRDefault="00E524AD" w:rsidP="0069333E">
            <w:pPr>
              <w:rPr>
                <w:b/>
                <w:sz w:val="24"/>
                <w:szCs w:val="24"/>
                <w:lang w:eastAsia="lv-LV"/>
              </w:rPr>
            </w:pPr>
            <w:proofErr w:type="spellStart"/>
            <w:r w:rsidRPr="00AE3464">
              <w:rPr>
                <w:b/>
                <w:sz w:val="24"/>
                <w:szCs w:val="24"/>
                <w:lang w:eastAsia="lv-LV"/>
              </w:rPr>
              <w:t>Nr.p.k</w:t>
            </w:r>
            <w:proofErr w:type="spellEnd"/>
            <w:r w:rsidRPr="00AE3464">
              <w:rPr>
                <w:b/>
                <w:sz w:val="24"/>
                <w:szCs w:val="24"/>
                <w:lang w:eastAsia="lv-LV"/>
              </w:rPr>
              <w:t>.</w:t>
            </w:r>
          </w:p>
        </w:tc>
        <w:tc>
          <w:tcPr>
            <w:tcW w:w="1860" w:type="pct"/>
            <w:tcBorders>
              <w:top w:val="outset" w:sz="6" w:space="0" w:color="auto"/>
              <w:left w:val="outset" w:sz="6" w:space="0" w:color="auto"/>
              <w:bottom w:val="outset" w:sz="6" w:space="0" w:color="auto"/>
              <w:right w:val="outset" w:sz="6" w:space="0" w:color="auto"/>
            </w:tcBorders>
          </w:tcPr>
          <w:p w14:paraId="3520F4EF" w14:textId="77777777" w:rsidR="00E524AD" w:rsidRPr="00AE3464" w:rsidRDefault="00E524AD" w:rsidP="0069333E">
            <w:pPr>
              <w:rPr>
                <w:b/>
                <w:sz w:val="24"/>
                <w:szCs w:val="24"/>
                <w:lang w:eastAsia="lv-LV"/>
              </w:rPr>
            </w:pPr>
          </w:p>
          <w:p w14:paraId="4C613231" w14:textId="77777777" w:rsidR="00E524AD" w:rsidRPr="00AE3464" w:rsidRDefault="00E524AD" w:rsidP="0069333E">
            <w:pPr>
              <w:rPr>
                <w:b/>
                <w:sz w:val="24"/>
                <w:szCs w:val="24"/>
                <w:lang w:eastAsia="lv-LV"/>
              </w:rPr>
            </w:pPr>
            <w:r w:rsidRPr="00AE3464">
              <w:rPr>
                <w:b/>
                <w:sz w:val="24"/>
                <w:szCs w:val="24"/>
                <w:lang w:eastAsia="lv-LV"/>
              </w:rPr>
              <w:t>Citas vēlamās prasības</w:t>
            </w:r>
          </w:p>
        </w:tc>
        <w:tc>
          <w:tcPr>
            <w:tcW w:w="2597" w:type="pct"/>
            <w:tcBorders>
              <w:top w:val="outset" w:sz="6" w:space="0" w:color="auto"/>
              <w:left w:val="outset" w:sz="6" w:space="0" w:color="auto"/>
              <w:bottom w:val="outset" w:sz="6" w:space="0" w:color="auto"/>
              <w:right w:val="outset" w:sz="6" w:space="0" w:color="auto"/>
            </w:tcBorders>
          </w:tcPr>
          <w:p w14:paraId="47CF5293" w14:textId="2F02874A" w:rsidR="00E524AD" w:rsidRPr="00AE3464" w:rsidRDefault="00E524AD" w:rsidP="0069333E">
            <w:pPr>
              <w:rPr>
                <w:b/>
                <w:sz w:val="24"/>
                <w:szCs w:val="24"/>
                <w:lang w:eastAsia="lv-LV"/>
              </w:rPr>
            </w:pPr>
          </w:p>
        </w:tc>
      </w:tr>
      <w:tr w:rsidR="00E524AD" w:rsidRPr="00AE3464" w14:paraId="54C29C27"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425F87DF" w14:textId="77777777" w:rsidR="00E524AD" w:rsidRPr="00AE3464" w:rsidRDefault="00E524AD" w:rsidP="0069333E">
            <w:pPr>
              <w:rPr>
                <w:sz w:val="24"/>
                <w:szCs w:val="24"/>
                <w:lang w:eastAsia="lv-LV"/>
              </w:rPr>
            </w:pPr>
            <w:r w:rsidRPr="00AE3464">
              <w:rPr>
                <w:sz w:val="24"/>
                <w:szCs w:val="24"/>
                <w:lang w:eastAsia="lv-LV"/>
              </w:rPr>
              <w:t>1.</w:t>
            </w:r>
          </w:p>
        </w:tc>
        <w:tc>
          <w:tcPr>
            <w:tcW w:w="1860" w:type="pct"/>
            <w:tcBorders>
              <w:top w:val="outset" w:sz="6" w:space="0" w:color="auto"/>
              <w:left w:val="outset" w:sz="6" w:space="0" w:color="auto"/>
              <w:bottom w:val="outset" w:sz="6" w:space="0" w:color="auto"/>
              <w:right w:val="outset" w:sz="6" w:space="0" w:color="auto"/>
            </w:tcBorders>
          </w:tcPr>
          <w:p w14:paraId="65EC3D44" w14:textId="77777777" w:rsidR="00E524AD" w:rsidRPr="001404D7" w:rsidRDefault="00E524AD" w:rsidP="001404D7">
            <w:pPr>
              <w:jc w:val="both"/>
              <w:rPr>
                <w:color w:val="000000" w:themeColor="text1"/>
                <w:sz w:val="24"/>
                <w:szCs w:val="24"/>
                <w:lang w:eastAsia="lv-LV"/>
              </w:rPr>
            </w:pPr>
            <w:r w:rsidRPr="001404D7">
              <w:rPr>
                <w:color w:val="000000" w:themeColor="text1"/>
                <w:sz w:val="24"/>
                <w:szCs w:val="24"/>
                <w:lang w:eastAsia="lv-LV"/>
              </w:rPr>
              <w:t>Vēlama sabiedriskā transporta pieturvieta ne tālāk kā 500 metru no nomas objekta</w:t>
            </w:r>
          </w:p>
        </w:tc>
        <w:tc>
          <w:tcPr>
            <w:tcW w:w="2597" w:type="pct"/>
            <w:tcBorders>
              <w:top w:val="outset" w:sz="6" w:space="0" w:color="auto"/>
              <w:left w:val="outset" w:sz="6" w:space="0" w:color="auto"/>
              <w:bottom w:val="outset" w:sz="6" w:space="0" w:color="auto"/>
              <w:right w:val="outset" w:sz="6" w:space="0" w:color="auto"/>
            </w:tcBorders>
          </w:tcPr>
          <w:p w14:paraId="32F74FF1" w14:textId="77777777" w:rsidR="00E524AD" w:rsidRPr="00AE3464" w:rsidRDefault="00E524AD" w:rsidP="0069333E">
            <w:pPr>
              <w:rPr>
                <w:sz w:val="24"/>
                <w:szCs w:val="24"/>
                <w:lang w:eastAsia="lv-LV"/>
              </w:rPr>
            </w:pPr>
          </w:p>
        </w:tc>
      </w:tr>
      <w:tr w:rsidR="00E524AD" w:rsidRPr="00AE3464" w14:paraId="18EFCE3B"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48ED6892" w14:textId="77777777" w:rsidR="00E524AD" w:rsidRPr="00AE3464" w:rsidRDefault="00E524AD" w:rsidP="0069333E">
            <w:pPr>
              <w:rPr>
                <w:sz w:val="24"/>
                <w:szCs w:val="24"/>
                <w:lang w:eastAsia="lv-LV"/>
              </w:rPr>
            </w:pPr>
            <w:r w:rsidRPr="00AE3464">
              <w:rPr>
                <w:sz w:val="24"/>
                <w:szCs w:val="24"/>
                <w:lang w:eastAsia="lv-LV"/>
              </w:rPr>
              <w:t>2.</w:t>
            </w:r>
          </w:p>
        </w:tc>
        <w:tc>
          <w:tcPr>
            <w:tcW w:w="1860" w:type="pct"/>
            <w:tcBorders>
              <w:top w:val="outset" w:sz="6" w:space="0" w:color="auto"/>
              <w:left w:val="outset" w:sz="6" w:space="0" w:color="auto"/>
              <w:bottom w:val="outset" w:sz="6" w:space="0" w:color="auto"/>
              <w:right w:val="outset" w:sz="6" w:space="0" w:color="auto"/>
            </w:tcBorders>
          </w:tcPr>
          <w:p w14:paraId="56D1922A" w14:textId="77777777" w:rsidR="00E524AD" w:rsidRPr="001404D7" w:rsidRDefault="00E524AD" w:rsidP="001404D7">
            <w:pPr>
              <w:jc w:val="both"/>
              <w:rPr>
                <w:color w:val="000000" w:themeColor="text1"/>
                <w:sz w:val="24"/>
                <w:szCs w:val="24"/>
                <w:lang w:eastAsia="lv-LV"/>
              </w:rPr>
            </w:pPr>
            <w:r w:rsidRPr="001404D7">
              <w:rPr>
                <w:color w:val="000000" w:themeColor="text1"/>
                <w:sz w:val="24"/>
                <w:szCs w:val="24"/>
                <w:lang w:eastAsia="lv-LV"/>
              </w:rPr>
              <w:t>Vēlama apsargāta teritorija (ja nomas objekts atsevišķs nekustamais īpašums)</w:t>
            </w:r>
          </w:p>
        </w:tc>
        <w:tc>
          <w:tcPr>
            <w:tcW w:w="2597" w:type="pct"/>
            <w:tcBorders>
              <w:top w:val="outset" w:sz="6" w:space="0" w:color="auto"/>
              <w:left w:val="outset" w:sz="6" w:space="0" w:color="auto"/>
              <w:bottom w:val="outset" w:sz="6" w:space="0" w:color="auto"/>
              <w:right w:val="outset" w:sz="6" w:space="0" w:color="auto"/>
            </w:tcBorders>
          </w:tcPr>
          <w:p w14:paraId="40E12907" w14:textId="77777777" w:rsidR="00E524AD" w:rsidRPr="00AE3464" w:rsidRDefault="00E524AD" w:rsidP="0069333E">
            <w:pPr>
              <w:rPr>
                <w:sz w:val="24"/>
                <w:szCs w:val="24"/>
                <w:lang w:eastAsia="lv-LV"/>
              </w:rPr>
            </w:pPr>
          </w:p>
        </w:tc>
      </w:tr>
      <w:tr w:rsidR="00E524AD" w:rsidRPr="00AE3464" w14:paraId="400DBFE1"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42C77B5C" w14:textId="77777777" w:rsidR="00E524AD" w:rsidRPr="00AE3464" w:rsidRDefault="00E524AD" w:rsidP="0069333E">
            <w:pPr>
              <w:rPr>
                <w:sz w:val="24"/>
                <w:szCs w:val="24"/>
                <w:lang w:eastAsia="lv-LV"/>
              </w:rPr>
            </w:pPr>
            <w:r w:rsidRPr="00AE3464">
              <w:rPr>
                <w:sz w:val="24"/>
                <w:szCs w:val="24"/>
                <w:lang w:eastAsia="lv-LV"/>
              </w:rPr>
              <w:t>3.</w:t>
            </w:r>
          </w:p>
        </w:tc>
        <w:tc>
          <w:tcPr>
            <w:tcW w:w="1860" w:type="pct"/>
            <w:tcBorders>
              <w:top w:val="outset" w:sz="6" w:space="0" w:color="auto"/>
              <w:left w:val="outset" w:sz="6" w:space="0" w:color="auto"/>
              <w:bottom w:val="outset" w:sz="6" w:space="0" w:color="auto"/>
              <w:right w:val="outset" w:sz="6" w:space="0" w:color="auto"/>
            </w:tcBorders>
          </w:tcPr>
          <w:p w14:paraId="79D44EA9" w14:textId="77777777" w:rsidR="00E524AD" w:rsidRPr="001404D7" w:rsidRDefault="00E524AD" w:rsidP="001404D7">
            <w:pPr>
              <w:jc w:val="both"/>
              <w:rPr>
                <w:color w:val="000000" w:themeColor="text1"/>
                <w:sz w:val="24"/>
                <w:szCs w:val="24"/>
                <w:lang w:eastAsia="lv-LV"/>
              </w:rPr>
            </w:pPr>
            <w:r w:rsidRPr="001404D7">
              <w:rPr>
                <w:color w:val="000000" w:themeColor="text1"/>
                <w:sz w:val="24"/>
                <w:szCs w:val="24"/>
                <w:lang w:eastAsia="lv-LV"/>
              </w:rPr>
              <w:t xml:space="preserve">Vēlama iespēja aprīkot biroja telpas ar autonomo </w:t>
            </w:r>
            <w:proofErr w:type="spellStart"/>
            <w:r w:rsidRPr="001404D7">
              <w:rPr>
                <w:color w:val="000000" w:themeColor="text1"/>
                <w:sz w:val="24"/>
                <w:szCs w:val="24"/>
                <w:lang w:eastAsia="lv-LV"/>
              </w:rPr>
              <w:t>elektrobarošanas</w:t>
            </w:r>
            <w:proofErr w:type="spellEnd"/>
            <w:r w:rsidRPr="001404D7">
              <w:rPr>
                <w:color w:val="000000" w:themeColor="text1"/>
                <w:sz w:val="24"/>
                <w:szCs w:val="24"/>
                <w:lang w:eastAsia="lv-LV"/>
              </w:rPr>
              <w:t xml:space="preserve"> avotu (UPS)</w:t>
            </w:r>
          </w:p>
        </w:tc>
        <w:tc>
          <w:tcPr>
            <w:tcW w:w="2597" w:type="pct"/>
            <w:tcBorders>
              <w:top w:val="outset" w:sz="6" w:space="0" w:color="auto"/>
              <w:left w:val="outset" w:sz="6" w:space="0" w:color="auto"/>
              <w:bottom w:val="outset" w:sz="6" w:space="0" w:color="auto"/>
              <w:right w:val="outset" w:sz="6" w:space="0" w:color="auto"/>
            </w:tcBorders>
          </w:tcPr>
          <w:p w14:paraId="60DAAC38" w14:textId="77777777" w:rsidR="00E524AD" w:rsidRPr="00AE3464" w:rsidRDefault="00E524AD" w:rsidP="0069333E">
            <w:pPr>
              <w:rPr>
                <w:sz w:val="24"/>
                <w:szCs w:val="24"/>
                <w:lang w:eastAsia="lv-LV"/>
              </w:rPr>
            </w:pPr>
          </w:p>
        </w:tc>
      </w:tr>
      <w:tr w:rsidR="00E524AD" w:rsidRPr="00AE3464" w14:paraId="2E92281D"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6A86E4EA" w14:textId="77777777" w:rsidR="00E524AD" w:rsidRPr="00AE3464" w:rsidRDefault="00E524AD" w:rsidP="0069333E">
            <w:pPr>
              <w:rPr>
                <w:sz w:val="24"/>
                <w:szCs w:val="24"/>
                <w:lang w:eastAsia="lv-LV"/>
              </w:rPr>
            </w:pPr>
            <w:r w:rsidRPr="00AE3464">
              <w:rPr>
                <w:sz w:val="24"/>
                <w:szCs w:val="24"/>
                <w:lang w:eastAsia="lv-LV"/>
              </w:rPr>
              <w:t>4.</w:t>
            </w:r>
          </w:p>
        </w:tc>
        <w:tc>
          <w:tcPr>
            <w:tcW w:w="1860" w:type="pct"/>
            <w:tcBorders>
              <w:top w:val="outset" w:sz="6" w:space="0" w:color="auto"/>
              <w:left w:val="outset" w:sz="6" w:space="0" w:color="auto"/>
              <w:bottom w:val="outset" w:sz="6" w:space="0" w:color="auto"/>
              <w:right w:val="outset" w:sz="6" w:space="0" w:color="auto"/>
            </w:tcBorders>
          </w:tcPr>
          <w:p w14:paraId="5408DE77" w14:textId="77777777" w:rsidR="00E524AD" w:rsidRPr="001404D7" w:rsidRDefault="00E524AD" w:rsidP="001404D7">
            <w:pPr>
              <w:jc w:val="both"/>
              <w:rPr>
                <w:color w:val="000000" w:themeColor="text1"/>
                <w:sz w:val="24"/>
                <w:szCs w:val="24"/>
                <w:lang w:eastAsia="lv-LV"/>
              </w:rPr>
            </w:pPr>
            <w:r w:rsidRPr="001404D7">
              <w:rPr>
                <w:color w:val="000000" w:themeColor="text1"/>
                <w:sz w:val="24"/>
                <w:szCs w:val="24"/>
                <w:lang w:eastAsia="lv-LV"/>
              </w:rPr>
              <w:t>Vēlama 1 apsargāta autostāvvieta uz 2 (divām) darba vietām</w:t>
            </w:r>
          </w:p>
        </w:tc>
        <w:tc>
          <w:tcPr>
            <w:tcW w:w="2597" w:type="pct"/>
            <w:tcBorders>
              <w:top w:val="outset" w:sz="6" w:space="0" w:color="auto"/>
              <w:left w:val="outset" w:sz="6" w:space="0" w:color="auto"/>
              <w:bottom w:val="outset" w:sz="6" w:space="0" w:color="auto"/>
              <w:right w:val="outset" w:sz="6" w:space="0" w:color="auto"/>
            </w:tcBorders>
          </w:tcPr>
          <w:p w14:paraId="734B65ED" w14:textId="77777777" w:rsidR="00E524AD" w:rsidRPr="00AE3464" w:rsidRDefault="00E524AD" w:rsidP="0069333E">
            <w:pPr>
              <w:rPr>
                <w:sz w:val="24"/>
                <w:szCs w:val="24"/>
                <w:lang w:eastAsia="lv-LV"/>
              </w:rPr>
            </w:pPr>
          </w:p>
        </w:tc>
      </w:tr>
      <w:tr w:rsidR="00E524AD" w:rsidRPr="00AE3464" w14:paraId="75FC0CD1" w14:textId="77777777" w:rsidTr="00C215AD">
        <w:trPr>
          <w:tblCellSpacing w:w="15" w:type="dxa"/>
        </w:trPr>
        <w:tc>
          <w:tcPr>
            <w:tcW w:w="473" w:type="pct"/>
            <w:tcBorders>
              <w:top w:val="outset" w:sz="6" w:space="0" w:color="auto"/>
              <w:left w:val="outset" w:sz="6" w:space="0" w:color="auto"/>
              <w:bottom w:val="outset" w:sz="6" w:space="0" w:color="auto"/>
              <w:right w:val="outset" w:sz="6" w:space="0" w:color="auto"/>
            </w:tcBorders>
          </w:tcPr>
          <w:p w14:paraId="3819B37B" w14:textId="77777777" w:rsidR="00E524AD" w:rsidRPr="00AE3464" w:rsidRDefault="00E524AD" w:rsidP="0069333E">
            <w:pPr>
              <w:rPr>
                <w:sz w:val="24"/>
                <w:szCs w:val="24"/>
                <w:lang w:eastAsia="lv-LV"/>
              </w:rPr>
            </w:pPr>
            <w:r w:rsidRPr="00AE3464">
              <w:rPr>
                <w:sz w:val="24"/>
                <w:szCs w:val="24"/>
                <w:lang w:eastAsia="lv-LV"/>
              </w:rPr>
              <w:t>5.</w:t>
            </w:r>
          </w:p>
        </w:tc>
        <w:tc>
          <w:tcPr>
            <w:tcW w:w="1860" w:type="pct"/>
            <w:tcBorders>
              <w:top w:val="outset" w:sz="6" w:space="0" w:color="auto"/>
              <w:left w:val="outset" w:sz="6" w:space="0" w:color="auto"/>
              <w:bottom w:val="outset" w:sz="6" w:space="0" w:color="auto"/>
              <w:right w:val="outset" w:sz="6" w:space="0" w:color="auto"/>
            </w:tcBorders>
          </w:tcPr>
          <w:p w14:paraId="4D075272" w14:textId="77777777" w:rsidR="00E524AD" w:rsidRPr="001404D7" w:rsidRDefault="00E524AD" w:rsidP="00027AC5">
            <w:pPr>
              <w:rPr>
                <w:sz w:val="24"/>
                <w:szCs w:val="24"/>
                <w:lang w:eastAsia="lv-LV"/>
              </w:rPr>
            </w:pPr>
            <w:r w:rsidRPr="001404D7">
              <w:rPr>
                <w:color w:val="000000" w:themeColor="text1"/>
                <w:sz w:val="24"/>
                <w:szCs w:val="24"/>
                <w:lang w:eastAsia="lv-LV"/>
              </w:rPr>
              <w:t>Vēlama iespēja ierīkot fiksēto telefonlīniju.</w:t>
            </w:r>
          </w:p>
        </w:tc>
        <w:tc>
          <w:tcPr>
            <w:tcW w:w="2597" w:type="pct"/>
            <w:tcBorders>
              <w:top w:val="outset" w:sz="6" w:space="0" w:color="auto"/>
              <w:left w:val="outset" w:sz="6" w:space="0" w:color="auto"/>
              <w:bottom w:val="outset" w:sz="6" w:space="0" w:color="auto"/>
              <w:right w:val="outset" w:sz="6" w:space="0" w:color="auto"/>
            </w:tcBorders>
          </w:tcPr>
          <w:p w14:paraId="2CF2B44F" w14:textId="77777777" w:rsidR="00E524AD" w:rsidRPr="00AE3464" w:rsidRDefault="00E524AD" w:rsidP="0069333E">
            <w:pPr>
              <w:rPr>
                <w:sz w:val="24"/>
                <w:szCs w:val="24"/>
                <w:lang w:eastAsia="lv-LV"/>
              </w:rPr>
            </w:pPr>
          </w:p>
        </w:tc>
      </w:tr>
    </w:tbl>
    <w:p w14:paraId="6184B120" w14:textId="77777777" w:rsidR="0069333E" w:rsidRPr="006E25B7" w:rsidRDefault="0069333E" w:rsidP="0069333E">
      <w:pPr>
        <w:jc w:val="both"/>
        <w:rPr>
          <w:sz w:val="24"/>
          <w:szCs w:val="24"/>
        </w:rPr>
      </w:pPr>
    </w:p>
    <w:p w14:paraId="3A8BF490" w14:textId="77777777" w:rsidR="0069333E" w:rsidRPr="0045008E" w:rsidRDefault="0069333E" w:rsidP="0069333E">
      <w:pPr>
        <w:spacing w:before="240"/>
        <w:rPr>
          <w:sz w:val="24"/>
          <w:szCs w:val="24"/>
        </w:rPr>
      </w:pPr>
      <w:r w:rsidRPr="0045008E">
        <w:rPr>
          <w:sz w:val="24"/>
          <w:szCs w:val="24"/>
        </w:rPr>
        <w:t>Pielikumā</w:t>
      </w:r>
      <w:r w:rsidR="00833250">
        <w:rPr>
          <w:sz w:val="24"/>
          <w:szCs w:val="24"/>
        </w:rPr>
        <w:t>*</w:t>
      </w:r>
      <w:r w:rsidRPr="0045008E">
        <w:rPr>
          <w:sz w:val="24"/>
          <w:szCs w:val="24"/>
        </w:rPr>
        <w:t>:</w:t>
      </w:r>
      <w:r>
        <w:rPr>
          <w:sz w:val="24"/>
          <w:szCs w:val="24"/>
        </w:rPr>
        <w:t xml:space="preserve"> ___________________________________________________________</w:t>
      </w:r>
    </w:p>
    <w:p w14:paraId="26320D48" w14:textId="77777777" w:rsidR="0069333E" w:rsidRDefault="00833250" w:rsidP="0069333E">
      <w:pPr>
        <w:spacing w:before="240"/>
        <w:rPr>
          <w:sz w:val="24"/>
          <w:szCs w:val="24"/>
        </w:rPr>
      </w:pPr>
      <w:r>
        <w:rPr>
          <w:sz w:val="24"/>
          <w:szCs w:val="24"/>
        </w:rPr>
        <w:t>*- Noteikumu 1.4.3.1</w:t>
      </w:r>
      <w:r w:rsidR="00DD276F">
        <w:rPr>
          <w:sz w:val="24"/>
          <w:szCs w:val="24"/>
        </w:rPr>
        <w:t>. apakš</w:t>
      </w:r>
      <w:r>
        <w:rPr>
          <w:sz w:val="24"/>
          <w:szCs w:val="24"/>
        </w:rPr>
        <w:t>punktā minētie dokumenti.</w:t>
      </w:r>
    </w:p>
    <w:p w14:paraId="460C228E" w14:textId="1F883279" w:rsidR="00833250" w:rsidRPr="00C35149" w:rsidRDefault="00833250" w:rsidP="008F417E">
      <w:pPr>
        <w:rPr>
          <w:sz w:val="24"/>
          <w:szCs w:val="24"/>
        </w:rPr>
      </w:pPr>
    </w:p>
    <w:p w14:paraId="5A966A31" w14:textId="77777777" w:rsidR="00CF6395" w:rsidRPr="00C35149" w:rsidRDefault="00CF6395" w:rsidP="008F417E">
      <w:pPr>
        <w:rPr>
          <w:sz w:val="24"/>
          <w:szCs w:val="24"/>
        </w:rPr>
      </w:pPr>
      <w:r w:rsidRPr="00C35149">
        <w:rPr>
          <w:sz w:val="24"/>
          <w:szCs w:val="24"/>
        </w:rPr>
        <w:t>Pie</w:t>
      </w:r>
      <w:r w:rsidR="00A87D39" w:rsidRPr="00C35149">
        <w:rPr>
          <w:sz w:val="24"/>
          <w:szCs w:val="24"/>
        </w:rPr>
        <w:t>dāvājums</w:t>
      </w:r>
      <w:r w:rsidRPr="00C35149">
        <w:rPr>
          <w:sz w:val="24"/>
          <w:szCs w:val="24"/>
        </w:rPr>
        <w:t xml:space="preserve"> sastādī</w:t>
      </w:r>
      <w:r w:rsidR="001A7F59" w:rsidRPr="00C35149">
        <w:rPr>
          <w:sz w:val="24"/>
          <w:szCs w:val="24"/>
        </w:rPr>
        <w:t>ts un parakstīts 20</w:t>
      </w:r>
      <w:r w:rsidR="00BD63CC">
        <w:rPr>
          <w:sz w:val="24"/>
          <w:szCs w:val="24"/>
        </w:rPr>
        <w:t>2</w:t>
      </w:r>
      <w:r w:rsidR="0057247C">
        <w:rPr>
          <w:sz w:val="24"/>
          <w:szCs w:val="24"/>
        </w:rPr>
        <w:t>2</w:t>
      </w:r>
      <w:r w:rsidR="001A7F59" w:rsidRPr="00C35149">
        <w:rPr>
          <w:sz w:val="24"/>
          <w:szCs w:val="24"/>
        </w:rPr>
        <w:t>.</w:t>
      </w:r>
      <w:r w:rsidR="00BD63CC">
        <w:rPr>
          <w:sz w:val="24"/>
          <w:szCs w:val="24"/>
        </w:rPr>
        <w:t> </w:t>
      </w:r>
      <w:r w:rsidR="001A7F59" w:rsidRPr="00C35149">
        <w:rPr>
          <w:sz w:val="24"/>
          <w:szCs w:val="24"/>
        </w:rPr>
        <w:t>gada ____</w:t>
      </w:r>
      <w:r w:rsidRPr="00C35149">
        <w:rPr>
          <w:sz w:val="24"/>
          <w:szCs w:val="24"/>
        </w:rPr>
        <w:t>._____________________</w:t>
      </w:r>
    </w:p>
    <w:p w14:paraId="5774B403" w14:textId="77777777" w:rsidR="00CF6395" w:rsidRPr="00C35149" w:rsidRDefault="00CF6395" w:rsidP="008F417E">
      <w:pPr>
        <w:rPr>
          <w:sz w:val="24"/>
          <w:szCs w:val="24"/>
        </w:rPr>
      </w:pPr>
    </w:p>
    <w:p w14:paraId="332ACB9B" w14:textId="77777777" w:rsidR="00CF6395" w:rsidRPr="00C35149" w:rsidRDefault="00CF6395" w:rsidP="008F417E">
      <w:pPr>
        <w:rPr>
          <w:sz w:val="24"/>
          <w:szCs w:val="24"/>
        </w:rPr>
      </w:pPr>
      <w:r w:rsidRPr="00C35149">
        <w:rPr>
          <w:sz w:val="24"/>
          <w:szCs w:val="24"/>
        </w:rPr>
        <w:t>________________________________________</w:t>
      </w:r>
      <w:r w:rsidR="001A7F59" w:rsidRPr="00C35149">
        <w:rPr>
          <w:sz w:val="24"/>
          <w:szCs w:val="24"/>
        </w:rPr>
        <w:t>_______________________</w:t>
      </w:r>
    </w:p>
    <w:p w14:paraId="0BD1BE19" w14:textId="77777777" w:rsidR="00222DC7" w:rsidRPr="00C35149" w:rsidRDefault="00CF6395" w:rsidP="008F417E">
      <w:pPr>
        <w:rPr>
          <w:sz w:val="24"/>
          <w:szCs w:val="24"/>
        </w:rPr>
      </w:pPr>
      <w:r w:rsidRPr="00C35149">
        <w:rPr>
          <w:sz w:val="24"/>
          <w:szCs w:val="24"/>
        </w:rPr>
        <w:t>/paraksts, paraksta atšifrējums/pilnvarotai personai obligāti jāpievieno pilnvara/</w:t>
      </w:r>
    </w:p>
    <w:p w14:paraId="4B99FDE3" w14:textId="6E94E257" w:rsidR="00F777D3" w:rsidRPr="000D0F77" w:rsidRDefault="00F777D3" w:rsidP="00030997">
      <w:pPr>
        <w:widowControl w:val="0"/>
        <w:tabs>
          <w:tab w:val="center" w:pos="4320"/>
          <w:tab w:val="right" w:pos="8640"/>
        </w:tabs>
        <w:rPr>
          <w:sz w:val="16"/>
          <w:szCs w:val="16"/>
          <w:lang w:val="en-US"/>
        </w:rPr>
      </w:pPr>
    </w:p>
    <w:sectPr w:rsidR="00F777D3" w:rsidRPr="000D0F77" w:rsidSect="006E367F">
      <w:footerReference w:type="even" r:id="rId8"/>
      <w:footerReference w:type="default" r:id="rId9"/>
      <w:pgSz w:w="11906" w:h="16838"/>
      <w:pgMar w:top="1134" w:right="1559" w:bottom="1135" w:left="1701"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CAC88" w14:textId="77777777" w:rsidR="006C0CD7" w:rsidRDefault="006C0CD7">
      <w:r>
        <w:separator/>
      </w:r>
    </w:p>
  </w:endnote>
  <w:endnote w:type="continuationSeparator" w:id="0">
    <w:p w14:paraId="20F58DEA" w14:textId="77777777" w:rsidR="006C0CD7" w:rsidRDefault="006C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C0A63" w14:textId="77777777" w:rsidR="006C0CD7" w:rsidRDefault="006C0CD7" w:rsidP="009D6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8376F66" w14:textId="77777777" w:rsidR="006C0CD7" w:rsidRDefault="006C0C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664951"/>
      <w:docPartObj>
        <w:docPartGallery w:val="Page Numbers (Bottom of Page)"/>
        <w:docPartUnique/>
      </w:docPartObj>
    </w:sdtPr>
    <w:sdtEndPr>
      <w:rPr>
        <w:noProof/>
      </w:rPr>
    </w:sdtEndPr>
    <w:sdtContent>
      <w:p w14:paraId="1600406E" w14:textId="3A5B6F3A" w:rsidR="006C0CD7" w:rsidRDefault="006C0CD7">
        <w:pPr>
          <w:pStyle w:val="Footer"/>
          <w:jc w:val="center"/>
        </w:pPr>
        <w:r>
          <w:fldChar w:fldCharType="begin"/>
        </w:r>
        <w:r>
          <w:instrText xml:space="preserve"> PAGE   \* MERGEFORMAT </w:instrText>
        </w:r>
        <w:r>
          <w:fldChar w:fldCharType="separate"/>
        </w:r>
        <w:r w:rsidR="00B738D5">
          <w:rPr>
            <w:noProof/>
          </w:rPr>
          <w:t>4</w:t>
        </w:r>
        <w:r>
          <w:rPr>
            <w:noProof/>
          </w:rPr>
          <w:fldChar w:fldCharType="end"/>
        </w:r>
      </w:p>
    </w:sdtContent>
  </w:sdt>
  <w:p w14:paraId="22B484B8" w14:textId="77777777" w:rsidR="006C0CD7" w:rsidRDefault="006C0C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A655B" w14:textId="77777777" w:rsidR="006C0CD7" w:rsidRDefault="006C0CD7">
      <w:r>
        <w:separator/>
      </w:r>
    </w:p>
  </w:footnote>
  <w:footnote w:type="continuationSeparator" w:id="0">
    <w:p w14:paraId="61DA59E1" w14:textId="77777777" w:rsidR="006C0CD7" w:rsidRDefault="006C0CD7">
      <w:r>
        <w:continuationSeparator/>
      </w:r>
    </w:p>
  </w:footnote>
  <w:footnote w:id="1">
    <w:p w14:paraId="3CBBE260" w14:textId="77777777" w:rsidR="006C0CD7" w:rsidRDefault="006C0CD7">
      <w:pPr>
        <w:pStyle w:val="FootnoteText"/>
      </w:pPr>
      <w:r>
        <w:rPr>
          <w:rStyle w:val="FootnoteReference"/>
        </w:rPr>
        <w:footnoteRef/>
      </w:r>
      <w:r>
        <w:t xml:space="preserve"> Komisija informācijas atbilstību pārbaudīs </w:t>
      </w:r>
      <w:r w:rsidRPr="00FE21D9">
        <w:t xml:space="preserve">ēku </w:t>
      </w:r>
      <w:proofErr w:type="spellStart"/>
      <w:r w:rsidRPr="00FE21D9">
        <w:t>energosertifikātu</w:t>
      </w:r>
      <w:proofErr w:type="spellEnd"/>
      <w:r w:rsidRPr="00FE21D9">
        <w:t xml:space="preserve"> reģistrā </w:t>
      </w:r>
      <w:hyperlink r:id="rId1" w:history="1">
        <w:r w:rsidRPr="00040040">
          <w:rPr>
            <w:rStyle w:val="Hyperlink"/>
          </w:rPr>
          <w:t>https://bis.gov.lv/bisp/lv</w:t>
        </w:r>
      </w:hyperlink>
      <w:r>
        <w:t xml:space="preserve"> </w:t>
      </w:r>
    </w:p>
  </w:footnote>
  <w:footnote w:id="2">
    <w:p w14:paraId="0EE85D03" w14:textId="1A074B86" w:rsidR="006C0CD7" w:rsidRDefault="006C0CD7">
      <w:pPr>
        <w:pStyle w:val="FootnoteText"/>
      </w:pPr>
      <w:r>
        <w:rPr>
          <w:rStyle w:val="FootnoteReference"/>
        </w:rPr>
        <w:footnoteRef/>
      </w:r>
      <w:r>
        <w:t xml:space="preserve"> Informācija iesniedzama par 30 darba vietām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40B"/>
    <w:multiLevelType w:val="multilevel"/>
    <w:tmpl w:val="C96005C2"/>
    <w:lvl w:ilvl="0">
      <w:start w:val="1"/>
      <w:numFmt w:val="decimal"/>
      <w:lvlText w:val="%1."/>
      <w:lvlJc w:val="left"/>
      <w:pPr>
        <w:ind w:left="720" w:hanging="360"/>
      </w:pPr>
      <w:rPr>
        <w:rFonts w:hint="default"/>
        <w:b/>
        <w:sz w:val="32"/>
        <w:szCs w:val="3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9C641F"/>
    <w:multiLevelType w:val="hybridMultilevel"/>
    <w:tmpl w:val="2C10D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53E4A"/>
    <w:multiLevelType w:val="hybridMultilevel"/>
    <w:tmpl w:val="C2885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A02AE3"/>
    <w:multiLevelType w:val="multilevel"/>
    <w:tmpl w:val="DB5C18D4"/>
    <w:lvl w:ilvl="0">
      <w:start w:val="5"/>
      <w:numFmt w:val="decimal"/>
      <w:lvlText w:val="%1."/>
      <w:lvlJc w:val="left"/>
      <w:pPr>
        <w:ind w:left="720" w:hanging="360"/>
      </w:pPr>
      <w:rPr>
        <w:rFonts w:hint="default"/>
        <w:b/>
        <w:sz w:val="32"/>
        <w:szCs w:val="32"/>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110BC3"/>
    <w:multiLevelType w:val="hybridMultilevel"/>
    <w:tmpl w:val="63BECEB2"/>
    <w:lvl w:ilvl="0" w:tplc="2006D9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D87E94"/>
    <w:multiLevelType w:val="hybridMultilevel"/>
    <w:tmpl w:val="858CC6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E0282F"/>
    <w:multiLevelType w:val="hybridMultilevel"/>
    <w:tmpl w:val="63BECEB2"/>
    <w:lvl w:ilvl="0" w:tplc="2006D9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265BCD"/>
    <w:multiLevelType w:val="hybridMultilevel"/>
    <w:tmpl w:val="D5085474"/>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311835"/>
    <w:multiLevelType w:val="hybridMultilevel"/>
    <w:tmpl w:val="A5FC2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4C0A85"/>
    <w:multiLevelType w:val="hybridMultilevel"/>
    <w:tmpl w:val="72BA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A5A10"/>
    <w:multiLevelType w:val="hybridMultilevel"/>
    <w:tmpl w:val="9348CE5E"/>
    <w:lvl w:ilvl="0" w:tplc="7226B22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FB1C0B"/>
    <w:multiLevelType w:val="hybridMultilevel"/>
    <w:tmpl w:val="04963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4653ACE"/>
    <w:multiLevelType w:val="hybridMultilevel"/>
    <w:tmpl w:val="C7A2473E"/>
    <w:lvl w:ilvl="0" w:tplc="9E92EC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9595B9C"/>
    <w:multiLevelType w:val="hybridMultilevel"/>
    <w:tmpl w:val="F45C0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CB229F"/>
    <w:multiLevelType w:val="hybridMultilevel"/>
    <w:tmpl w:val="DEB2F9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606D43"/>
    <w:multiLevelType w:val="hybridMultilevel"/>
    <w:tmpl w:val="C86C677A"/>
    <w:lvl w:ilvl="0" w:tplc="09B00EC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545BC8"/>
    <w:multiLevelType w:val="multilevel"/>
    <w:tmpl w:val="ACB2CE52"/>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1A7710"/>
    <w:multiLevelType w:val="multilevel"/>
    <w:tmpl w:val="FAAAD9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F7DEA"/>
    <w:multiLevelType w:val="hybridMultilevel"/>
    <w:tmpl w:val="B5C83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C2B59"/>
    <w:multiLevelType w:val="hybridMultilevel"/>
    <w:tmpl w:val="F6327184"/>
    <w:lvl w:ilvl="0" w:tplc="09B00EC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D9B0791"/>
    <w:multiLevelType w:val="multilevel"/>
    <w:tmpl w:val="3B3A88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8C70A0"/>
    <w:multiLevelType w:val="hybridMultilevel"/>
    <w:tmpl w:val="FDB22A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0A179C1"/>
    <w:multiLevelType w:val="hybridMultilevel"/>
    <w:tmpl w:val="029EC458"/>
    <w:lvl w:ilvl="0" w:tplc="04260011">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44F3024"/>
    <w:multiLevelType w:val="hybridMultilevel"/>
    <w:tmpl w:val="63BECEB2"/>
    <w:lvl w:ilvl="0" w:tplc="2006D9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4530FDB"/>
    <w:multiLevelType w:val="hybridMultilevel"/>
    <w:tmpl w:val="B8B8F7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6E76E43"/>
    <w:multiLevelType w:val="hybridMultilevel"/>
    <w:tmpl w:val="C37CE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8182B43"/>
    <w:multiLevelType w:val="hybridMultilevel"/>
    <w:tmpl w:val="B854F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8414E4A"/>
    <w:multiLevelType w:val="multilevel"/>
    <w:tmpl w:val="EF9A6E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BC514B"/>
    <w:multiLevelType w:val="multilevel"/>
    <w:tmpl w:val="FA4C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6633DB"/>
    <w:multiLevelType w:val="hybridMultilevel"/>
    <w:tmpl w:val="31B2C570"/>
    <w:lvl w:ilvl="0" w:tplc="09B00EC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D3B228F"/>
    <w:multiLevelType w:val="hybridMultilevel"/>
    <w:tmpl w:val="881ACE82"/>
    <w:lvl w:ilvl="0" w:tplc="0DB09ED8">
      <w:start w:val="1"/>
      <w:numFmt w:val="bullet"/>
      <w:lvlText w:val=""/>
      <w:lvlJc w:val="left"/>
      <w:pPr>
        <w:ind w:left="1440" w:hanging="360"/>
      </w:pPr>
      <w:rPr>
        <w:rFonts w:ascii="Symbol" w:hAnsi="Symbol" w:hint="default"/>
        <w:sz w:val="20"/>
        <w:szCs w:val="2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7E0902E1"/>
    <w:multiLevelType w:val="multilevel"/>
    <w:tmpl w:val="E752B09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i w:val="0"/>
        <w:color w:val="auto"/>
        <w:sz w:val="24"/>
        <w:szCs w:val="24"/>
      </w:rPr>
    </w:lvl>
    <w:lvl w:ilvl="3">
      <w:start w:val="1"/>
      <w:numFmt w:val="decimal"/>
      <w:lvlText w:val="%1.%2.%3.%4."/>
      <w:lvlJc w:val="left"/>
      <w:pPr>
        <w:ind w:left="720" w:hanging="720"/>
      </w:pPr>
      <w:rPr>
        <w:rFonts w:hint="default"/>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F361F9E"/>
    <w:multiLevelType w:val="hybridMultilevel"/>
    <w:tmpl w:val="63BECEB2"/>
    <w:lvl w:ilvl="0" w:tplc="2006D9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0"/>
  </w:num>
  <w:num w:numId="3">
    <w:abstractNumId w:val="17"/>
  </w:num>
  <w:num w:numId="4">
    <w:abstractNumId w:val="31"/>
  </w:num>
  <w:num w:numId="5">
    <w:abstractNumId w:val="26"/>
  </w:num>
  <w:num w:numId="6">
    <w:abstractNumId w:val="30"/>
  </w:num>
  <w:num w:numId="7">
    <w:abstractNumId w:val="16"/>
  </w:num>
  <w:num w:numId="8">
    <w:abstractNumId w:val="27"/>
  </w:num>
  <w:num w:numId="9">
    <w:abstractNumId w:val="20"/>
  </w:num>
  <w:num w:numId="10">
    <w:abstractNumId w:val="25"/>
  </w:num>
  <w:num w:numId="11">
    <w:abstractNumId w:val="8"/>
  </w:num>
  <w:num w:numId="12">
    <w:abstractNumId w:val="5"/>
  </w:num>
  <w:num w:numId="13">
    <w:abstractNumId w:val="9"/>
  </w:num>
  <w:num w:numId="14">
    <w:abstractNumId w:val="13"/>
  </w:num>
  <w:num w:numId="15">
    <w:abstractNumId w:val="24"/>
  </w:num>
  <w:num w:numId="16">
    <w:abstractNumId w:val="22"/>
  </w:num>
  <w:num w:numId="17">
    <w:abstractNumId w:val="28"/>
  </w:num>
  <w:num w:numId="18">
    <w:abstractNumId w:val="1"/>
  </w:num>
  <w:num w:numId="19">
    <w:abstractNumId w:val="11"/>
  </w:num>
  <w:num w:numId="20">
    <w:abstractNumId w:val="19"/>
  </w:num>
  <w:num w:numId="21">
    <w:abstractNumId w:val="29"/>
  </w:num>
  <w:num w:numId="22">
    <w:abstractNumId w:val="15"/>
  </w:num>
  <w:num w:numId="23">
    <w:abstractNumId w:val="3"/>
  </w:num>
  <w:num w:numId="24">
    <w:abstractNumId w:val="7"/>
  </w:num>
  <w:num w:numId="25">
    <w:abstractNumId w:val="21"/>
  </w:num>
  <w:num w:numId="26">
    <w:abstractNumId w:val="2"/>
  </w:num>
  <w:num w:numId="27">
    <w:abstractNumId w:val="12"/>
  </w:num>
  <w:num w:numId="28">
    <w:abstractNumId w:val="18"/>
  </w:num>
  <w:num w:numId="29">
    <w:abstractNumId w:val="6"/>
  </w:num>
  <w:num w:numId="30">
    <w:abstractNumId w:val="23"/>
  </w:num>
  <w:num w:numId="31">
    <w:abstractNumId w:val="32"/>
  </w:num>
  <w:num w:numId="32">
    <w:abstractNumId w:val="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4A"/>
    <w:rsid w:val="00010B6D"/>
    <w:rsid w:val="000130C5"/>
    <w:rsid w:val="00013738"/>
    <w:rsid w:val="00016CE6"/>
    <w:rsid w:val="00021CD0"/>
    <w:rsid w:val="00027AC5"/>
    <w:rsid w:val="00030997"/>
    <w:rsid w:val="000369F1"/>
    <w:rsid w:val="0005513B"/>
    <w:rsid w:val="00055250"/>
    <w:rsid w:val="0005634A"/>
    <w:rsid w:val="00063115"/>
    <w:rsid w:val="00086976"/>
    <w:rsid w:val="00087674"/>
    <w:rsid w:val="00090A03"/>
    <w:rsid w:val="00091AE3"/>
    <w:rsid w:val="000948AF"/>
    <w:rsid w:val="000951E3"/>
    <w:rsid w:val="000B28C0"/>
    <w:rsid w:val="000B5D1A"/>
    <w:rsid w:val="000C081D"/>
    <w:rsid w:val="000C0B79"/>
    <w:rsid w:val="000C2B86"/>
    <w:rsid w:val="000C6223"/>
    <w:rsid w:val="000D0F77"/>
    <w:rsid w:val="000D11E0"/>
    <w:rsid w:val="000D192E"/>
    <w:rsid w:val="000D4BF6"/>
    <w:rsid w:val="000E2F35"/>
    <w:rsid w:val="000F20F1"/>
    <w:rsid w:val="000F41BE"/>
    <w:rsid w:val="000F7C27"/>
    <w:rsid w:val="00103369"/>
    <w:rsid w:val="0012555E"/>
    <w:rsid w:val="001374AC"/>
    <w:rsid w:val="001404D7"/>
    <w:rsid w:val="00141B0E"/>
    <w:rsid w:val="00163152"/>
    <w:rsid w:val="0017521D"/>
    <w:rsid w:val="00177957"/>
    <w:rsid w:val="00183565"/>
    <w:rsid w:val="0019057B"/>
    <w:rsid w:val="001908D9"/>
    <w:rsid w:val="001921E8"/>
    <w:rsid w:val="00193D32"/>
    <w:rsid w:val="00193E11"/>
    <w:rsid w:val="00194CA0"/>
    <w:rsid w:val="00195B9D"/>
    <w:rsid w:val="001A260D"/>
    <w:rsid w:val="001A7F59"/>
    <w:rsid w:val="001B0D14"/>
    <w:rsid w:val="001B1636"/>
    <w:rsid w:val="001B7E15"/>
    <w:rsid w:val="001C1D63"/>
    <w:rsid w:val="001C480E"/>
    <w:rsid w:val="001D2598"/>
    <w:rsid w:val="001D4B73"/>
    <w:rsid w:val="001E6A9F"/>
    <w:rsid w:val="001F3E3D"/>
    <w:rsid w:val="001F65BF"/>
    <w:rsid w:val="001F6CD5"/>
    <w:rsid w:val="00200A7A"/>
    <w:rsid w:val="00200F75"/>
    <w:rsid w:val="00201C2E"/>
    <w:rsid w:val="00214BB9"/>
    <w:rsid w:val="00215303"/>
    <w:rsid w:val="00216500"/>
    <w:rsid w:val="00222DC7"/>
    <w:rsid w:val="00223176"/>
    <w:rsid w:val="002350CF"/>
    <w:rsid w:val="00242853"/>
    <w:rsid w:val="00244012"/>
    <w:rsid w:val="00250B8C"/>
    <w:rsid w:val="00254469"/>
    <w:rsid w:val="00265773"/>
    <w:rsid w:val="002670DA"/>
    <w:rsid w:val="002672A4"/>
    <w:rsid w:val="0026780B"/>
    <w:rsid w:val="002720F7"/>
    <w:rsid w:val="00277813"/>
    <w:rsid w:val="00282CCF"/>
    <w:rsid w:val="00284DAF"/>
    <w:rsid w:val="00290964"/>
    <w:rsid w:val="002933BF"/>
    <w:rsid w:val="00293970"/>
    <w:rsid w:val="002A13DA"/>
    <w:rsid w:val="002A38A4"/>
    <w:rsid w:val="002A42DE"/>
    <w:rsid w:val="002A465A"/>
    <w:rsid w:val="002A6122"/>
    <w:rsid w:val="002A7E1E"/>
    <w:rsid w:val="002B064F"/>
    <w:rsid w:val="002B539D"/>
    <w:rsid w:val="002C2211"/>
    <w:rsid w:val="002C7D49"/>
    <w:rsid w:val="002D2BBC"/>
    <w:rsid w:val="002D43C9"/>
    <w:rsid w:val="002D6378"/>
    <w:rsid w:val="002D7A57"/>
    <w:rsid w:val="002E01F8"/>
    <w:rsid w:val="002E2AC6"/>
    <w:rsid w:val="002E41AF"/>
    <w:rsid w:val="002E471C"/>
    <w:rsid w:val="002E6CD5"/>
    <w:rsid w:val="002F20F3"/>
    <w:rsid w:val="00312E27"/>
    <w:rsid w:val="00321627"/>
    <w:rsid w:val="003220B9"/>
    <w:rsid w:val="003234D1"/>
    <w:rsid w:val="0032392B"/>
    <w:rsid w:val="0034501D"/>
    <w:rsid w:val="0034658C"/>
    <w:rsid w:val="0035086B"/>
    <w:rsid w:val="00350F55"/>
    <w:rsid w:val="003641C8"/>
    <w:rsid w:val="00384034"/>
    <w:rsid w:val="00387A7E"/>
    <w:rsid w:val="003908D6"/>
    <w:rsid w:val="00391777"/>
    <w:rsid w:val="0039303B"/>
    <w:rsid w:val="00394895"/>
    <w:rsid w:val="00394901"/>
    <w:rsid w:val="003A44E2"/>
    <w:rsid w:val="003A5822"/>
    <w:rsid w:val="003A6229"/>
    <w:rsid w:val="003A71E2"/>
    <w:rsid w:val="003B5136"/>
    <w:rsid w:val="003B5B6A"/>
    <w:rsid w:val="003B677F"/>
    <w:rsid w:val="003B7979"/>
    <w:rsid w:val="003C1C68"/>
    <w:rsid w:val="003C2DCD"/>
    <w:rsid w:val="003C2ECF"/>
    <w:rsid w:val="003D35CC"/>
    <w:rsid w:val="003D4D6F"/>
    <w:rsid w:val="003D556F"/>
    <w:rsid w:val="003D6CBD"/>
    <w:rsid w:val="003D71E9"/>
    <w:rsid w:val="003E2454"/>
    <w:rsid w:val="003E7803"/>
    <w:rsid w:val="003F500D"/>
    <w:rsid w:val="003F79E6"/>
    <w:rsid w:val="00402BF3"/>
    <w:rsid w:val="00411BE6"/>
    <w:rsid w:val="00421859"/>
    <w:rsid w:val="00433278"/>
    <w:rsid w:val="00433AA2"/>
    <w:rsid w:val="0043431F"/>
    <w:rsid w:val="00446F0E"/>
    <w:rsid w:val="00451018"/>
    <w:rsid w:val="0045471B"/>
    <w:rsid w:val="004554D8"/>
    <w:rsid w:val="00462CC8"/>
    <w:rsid w:val="0048007B"/>
    <w:rsid w:val="00481574"/>
    <w:rsid w:val="00483755"/>
    <w:rsid w:val="00484A70"/>
    <w:rsid w:val="004852E7"/>
    <w:rsid w:val="00485B4A"/>
    <w:rsid w:val="00490EB2"/>
    <w:rsid w:val="004A1264"/>
    <w:rsid w:val="004A7F4E"/>
    <w:rsid w:val="004C0FB4"/>
    <w:rsid w:val="004C38B9"/>
    <w:rsid w:val="004D41FE"/>
    <w:rsid w:val="004E2849"/>
    <w:rsid w:val="004E7F39"/>
    <w:rsid w:val="004E7FAD"/>
    <w:rsid w:val="004F10D0"/>
    <w:rsid w:val="005065A5"/>
    <w:rsid w:val="005176F8"/>
    <w:rsid w:val="00523679"/>
    <w:rsid w:val="005326BA"/>
    <w:rsid w:val="00540EFC"/>
    <w:rsid w:val="005471C0"/>
    <w:rsid w:val="00554299"/>
    <w:rsid w:val="005636F4"/>
    <w:rsid w:val="00564B91"/>
    <w:rsid w:val="005672AB"/>
    <w:rsid w:val="00570EAC"/>
    <w:rsid w:val="005719A2"/>
    <w:rsid w:val="0057247C"/>
    <w:rsid w:val="0057427E"/>
    <w:rsid w:val="00582041"/>
    <w:rsid w:val="00582A06"/>
    <w:rsid w:val="005862C5"/>
    <w:rsid w:val="00586969"/>
    <w:rsid w:val="00590FB2"/>
    <w:rsid w:val="00591B13"/>
    <w:rsid w:val="00593EBB"/>
    <w:rsid w:val="00595E29"/>
    <w:rsid w:val="005C54F6"/>
    <w:rsid w:val="005C6355"/>
    <w:rsid w:val="005D26B5"/>
    <w:rsid w:val="005D3E34"/>
    <w:rsid w:val="005D50E5"/>
    <w:rsid w:val="005D583C"/>
    <w:rsid w:val="005E130B"/>
    <w:rsid w:val="005E16EA"/>
    <w:rsid w:val="005E1E73"/>
    <w:rsid w:val="005F003C"/>
    <w:rsid w:val="005F472F"/>
    <w:rsid w:val="005F4EE9"/>
    <w:rsid w:val="005F6385"/>
    <w:rsid w:val="0060231C"/>
    <w:rsid w:val="00603E6D"/>
    <w:rsid w:val="00623ED0"/>
    <w:rsid w:val="0063047D"/>
    <w:rsid w:val="00633168"/>
    <w:rsid w:val="006345E7"/>
    <w:rsid w:val="00636FD1"/>
    <w:rsid w:val="0064228B"/>
    <w:rsid w:val="00645ED2"/>
    <w:rsid w:val="0064663F"/>
    <w:rsid w:val="00646D38"/>
    <w:rsid w:val="006471E5"/>
    <w:rsid w:val="00650E38"/>
    <w:rsid w:val="00651580"/>
    <w:rsid w:val="00672331"/>
    <w:rsid w:val="00672EB1"/>
    <w:rsid w:val="00675629"/>
    <w:rsid w:val="00683268"/>
    <w:rsid w:val="00683F2D"/>
    <w:rsid w:val="00685A64"/>
    <w:rsid w:val="0068643D"/>
    <w:rsid w:val="0069102F"/>
    <w:rsid w:val="0069333E"/>
    <w:rsid w:val="00694BC3"/>
    <w:rsid w:val="006A739B"/>
    <w:rsid w:val="006A73FC"/>
    <w:rsid w:val="006A7B25"/>
    <w:rsid w:val="006B3CFA"/>
    <w:rsid w:val="006B3E75"/>
    <w:rsid w:val="006B6431"/>
    <w:rsid w:val="006C0BE8"/>
    <w:rsid w:val="006C0CD7"/>
    <w:rsid w:val="006C2346"/>
    <w:rsid w:val="006C6112"/>
    <w:rsid w:val="006C70E4"/>
    <w:rsid w:val="006E25B7"/>
    <w:rsid w:val="006E367F"/>
    <w:rsid w:val="007147BE"/>
    <w:rsid w:val="00717940"/>
    <w:rsid w:val="00722108"/>
    <w:rsid w:val="0073317B"/>
    <w:rsid w:val="00734059"/>
    <w:rsid w:val="007346ED"/>
    <w:rsid w:val="00734F04"/>
    <w:rsid w:val="00742473"/>
    <w:rsid w:val="007437F5"/>
    <w:rsid w:val="00745C9E"/>
    <w:rsid w:val="007516E5"/>
    <w:rsid w:val="007578F7"/>
    <w:rsid w:val="007664F2"/>
    <w:rsid w:val="00767C5B"/>
    <w:rsid w:val="00770780"/>
    <w:rsid w:val="00770A84"/>
    <w:rsid w:val="00783C18"/>
    <w:rsid w:val="00785357"/>
    <w:rsid w:val="00786798"/>
    <w:rsid w:val="00792333"/>
    <w:rsid w:val="007A0DA6"/>
    <w:rsid w:val="007A5236"/>
    <w:rsid w:val="007B079E"/>
    <w:rsid w:val="007B488D"/>
    <w:rsid w:val="007C55D0"/>
    <w:rsid w:val="007D3F7B"/>
    <w:rsid w:val="007D5768"/>
    <w:rsid w:val="007D5FDD"/>
    <w:rsid w:val="007E4C17"/>
    <w:rsid w:val="007E70A8"/>
    <w:rsid w:val="007F30A4"/>
    <w:rsid w:val="007F3A3F"/>
    <w:rsid w:val="007F4351"/>
    <w:rsid w:val="00801D5F"/>
    <w:rsid w:val="00804B30"/>
    <w:rsid w:val="00807593"/>
    <w:rsid w:val="00807FB3"/>
    <w:rsid w:val="00810D52"/>
    <w:rsid w:val="0081226C"/>
    <w:rsid w:val="008221FA"/>
    <w:rsid w:val="00826DF9"/>
    <w:rsid w:val="008306AD"/>
    <w:rsid w:val="0083096E"/>
    <w:rsid w:val="008322C8"/>
    <w:rsid w:val="00833250"/>
    <w:rsid w:val="00834BBB"/>
    <w:rsid w:val="00845F3C"/>
    <w:rsid w:val="00870163"/>
    <w:rsid w:val="0087211E"/>
    <w:rsid w:val="00883135"/>
    <w:rsid w:val="00893CF2"/>
    <w:rsid w:val="00894101"/>
    <w:rsid w:val="008A2464"/>
    <w:rsid w:val="008A3DEF"/>
    <w:rsid w:val="008A7ADC"/>
    <w:rsid w:val="008B761B"/>
    <w:rsid w:val="008C184C"/>
    <w:rsid w:val="008C496F"/>
    <w:rsid w:val="008C4E29"/>
    <w:rsid w:val="008D6230"/>
    <w:rsid w:val="008D69ED"/>
    <w:rsid w:val="008E3A32"/>
    <w:rsid w:val="008E630E"/>
    <w:rsid w:val="008F1E58"/>
    <w:rsid w:val="008F417E"/>
    <w:rsid w:val="009016AF"/>
    <w:rsid w:val="00902EFA"/>
    <w:rsid w:val="009076C7"/>
    <w:rsid w:val="00937002"/>
    <w:rsid w:val="009503E7"/>
    <w:rsid w:val="00950AE3"/>
    <w:rsid w:val="0095457F"/>
    <w:rsid w:val="00955E79"/>
    <w:rsid w:val="00965AF4"/>
    <w:rsid w:val="009728BD"/>
    <w:rsid w:val="00976476"/>
    <w:rsid w:val="00980715"/>
    <w:rsid w:val="00980E65"/>
    <w:rsid w:val="009811DE"/>
    <w:rsid w:val="00981B01"/>
    <w:rsid w:val="0098233F"/>
    <w:rsid w:val="009873D2"/>
    <w:rsid w:val="00994757"/>
    <w:rsid w:val="009A0F7F"/>
    <w:rsid w:val="009B482D"/>
    <w:rsid w:val="009B625F"/>
    <w:rsid w:val="009C0C62"/>
    <w:rsid w:val="009C5CD5"/>
    <w:rsid w:val="009D1F53"/>
    <w:rsid w:val="009D246D"/>
    <w:rsid w:val="009D664A"/>
    <w:rsid w:val="009E51E8"/>
    <w:rsid w:val="009E566C"/>
    <w:rsid w:val="00A031DB"/>
    <w:rsid w:val="00A03303"/>
    <w:rsid w:val="00A04D39"/>
    <w:rsid w:val="00A1568F"/>
    <w:rsid w:val="00A238CB"/>
    <w:rsid w:val="00A34D4B"/>
    <w:rsid w:val="00A40A5F"/>
    <w:rsid w:val="00A43B2F"/>
    <w:rsid w:val="00A4485F"/>
    <w:rsid w:val="00A54CC4"/>
    <w:rsid w:val="00A55596"/>
    <w:rsid w:val="00A56182"/>
    <w:rsid w:val="00A713C2"/>
    <w:rsid w:val="00A75844"/>
    <w:rsid w:val="00A82500"/>
    <w:rsid w:val="00A87D39"/>
    <w:rsid w:val="00A95543"/>
    <w:rsid w:val="00AA0451"/>
    <w:rsid w:val="00AA5EA8"/>
    <w:rsid w:val="00AB092E"/>
    <w:rsid w:val="00AC3262"/>
    <w:rsid w:val="00AD1DBD"/>
    <w:rsid w:val="00AD6A75"/>
    <w:rsid w:val="00AE08A1"/>
    <w:rsid w:val="00AE1524"/>
    <w:rsid w:val="00AE265A"/>
    <w:rsid w:val="00AE3464"/>
    <w:rsid w:val="00AF044C"/>
    <w:rsid w:val="00AF46FD"/>
    <w:rsid w:val="00AF6061"/>
    <w:rsid w:val="00B167BD"/>
    <w:rsid w:val="00B22ACA"/>
    <w:rsid w:val="00B2451B"/>
    <w:rsid w:val="00B25ED6"/>
    <w:rsid w:val="00B344C4"/>
    <w:rsid w:val="00B521BD"/>
    <w:rsid w:val="00B52E96"/>
    <w:rsid w:val="00B66BFC"/>
    <w:rsid w:val="00B66F26"/>
    <w:rsid w:val="00B73698"/>
    <w:rsid w:val="00B736ED"/>
    <w:rsid w:val="00B738D5"/>
    <w:rsid w:val="00B807F6"/>
    <w:rsid w:val="00B866A5"/>
    <w:rsid w:val="00B87E7A"/>
    <w:rsid w:val="00B978D0"/>
    <w:rsid w:val="00BA6D92"/>
    <w:rsid w:val="00BB6554"/>
    <w:rsid w:val="00BC795B"/>
    <w:rsid w:val="00BD1954"/>
    <w:rsid w:val="00BD1FF5"/>
    <w:rsid w:val="00BD63CC"/>
    <w:rsid w:val="00BD6A59"/>
    <w:rsid w:val="00BD6F03"/>
    <w:rsid w:val="00BD7ED0"/>
    <w:rsid w:val="00BF3118"/>
    <w:rsid w:val="00BF4F00"/>
    <w:rsid w:val="00C00063"/>
    <w:rsid w:val="00C046CF"/>
    <w:rsid w:val="00C05270"/>
    <w:rsid w:val="00C13A96"/>
    <w:rsid w:val="00C15FDF"/>
    <w:rsid w:val="00C215AD"/>
    <w:rsid w:val="00C26A9F"/>
    <w:rsid w:val="00C31B8F"/>
    <w:rsid w:val="00C31BF6"/>
    <w:rsid w:val="00C35149"/>
    <w:rsid w:val="00C35E30"/>
    <w:rsid w:val="00C44368"/>
    <w:rsid w:val="00C4483B"/>
    <w:rsid w:val="00C555CE"/>
    <w:rsid w:val="00C56968"/>
    <w:rsid w:val="00C6113A"/>
    <w:rsid w:val="00C65DA3"/>
    <w:rsid w:val="00C7117F"/>
    <w:rsid w:val="00C947AD"/>
    <w:rsid w:val="00C95B4E"/>
    <w:rsid w:val="00CA17AF"/>
    <w:rsid w:val="00CA516B"/>
    <w:rsid w:val="00CB0A01"/>
    <w:rsid w:val="00CB2887"/>
    <w:rsid w:val="00CB4460"/>
    <w:rsid w:val="00CB5E8B"/>
    <w:rsid w:val="00CC2AA1"/>
    <w:rsid w:val="00CC4C6F"/>
    <w:rsid w:val="00CD00E4"/>
    <w:rsid w:val="00CD3A7B"/>
    <w:rsid w:val="00CD3CC6"/>
    <w:rsid w:val="00CD3E61"/>
    <w:rsid w:val="00CD6E6C"/>
    <w:rsid w:val="00CE72A9"/>
    <w:rsid w:val="00CF6395"/>
    <w:rsid w:val="00D20A98"/>
    <w:rsid w:val="00D21654"/>
    <w:rsid w:val="00D26430"/>
    <w:rsid w:val="00D27E52"/>
    <w:rsid w:val="00D32BF7"/>
    <w:rsid w:val="00D40A6D"/>
    <w:rsid w:val="00D51B9B"/>
    <w:rsid w:val="00D531AD"/>
    <w:rsid w:val="00D534D6"/>
    <w:rsid w:val="00D5475D"/>
    <w:rsid w:val="00D63718"/>
    <w:rsid w:val="00D652EC"/>
    <w:rsid w:val="00D65EDF"/>
    <w:rsid w:val="00D743B2"/>
    <w:rsid w:val="00D743CC"/>
    <w:rsid w:val="00D81590"/>
    <w:rsid w:val="00D8258F"/>
    <w:rsid w:val="00D82A50"/>
    <w:rsid w:val="00D85BB3"/>
    <w:rsid w:val="00D90E9F"/>
    <w:rsid w:val="00D916F0"/>
    <w:rsid w:val="00D92BF2"/>
    <w:rsid w:val="00D96957"/>
    <w:rsid w:val="00DA131A"/>
    <w:rsid w:val="00DB067D"/>
    <w:rsid w:val="00DB16DD"/>
    <w:rsid w:val="00DC03BB"/>
    <w:rsid w:val="00DC27A4"/>
    <w:rsid w:val="00DD0380"/>
    <w:rsid w:val="00DD276F"/>
    <w:rsid w:val="00DD3E9A"/>
    <w:rsid w:val="00DD6485"/>
    <w:rsid w:val="00DE1677"/>
    <w:rsid w:val="00DF2A08"/>
    <w:rsid w:val="00DF2D2F"/>
    <w:rsid w:val="00E07A25"/>
    <w:rsid w:val="00E07B3B"/>
    <w:rsid w:val="00E1243B"/>
    <w:rsid w:val="00E256C8"/>
    <w:rsid w:val="00E277A9"/>
    <w:rsid w:val="00E30F5B"/>
    <w:rsid w:val="00E34A20"/>
    <w:rsid w:val="00E370A5"/>
    <w:rsid w:val="00E41149"/>
    <w:rsid w:val="00E41608"/>
    <w:rsid w:val="00E438C4"/>
    <w:rsid w:val="00E524AD"/>
    <w:rsid w:val="00E54DFC"/>
    <w:rsid w:val="00E5544E"/>
    <w:rsid w:val="00E60AB5"/>
    <w:rsid w:val="00E61224"/>
    <w:rsid w:val="00E664AE"/>
    <w:rsid w:val="00E71C1D"/>
    <w:rsid w:val="00E76993"/>
    <w:rsid w:val="00E772D4"/>
    <w:rsid w:val="00E82BA3"/>
    <w:rsid w:val="00E877A9"/>
    <w:rsid w:val="00E90A66"/>
    <w:rsid w:val="00EA02DF"/>
    <w:rsid w:val="00EB51A2"/>
    <w:rsid w:val="00EB7E87"/>
    <w:rsid w:val="00EC1B91"/>
    <w:rsid w:val="00EC2719"/>
    <w:rsid w:val="00EC5726"/>
    <w:rsid w:val="00ED2CD5"/>
    <w:rsid w:val="00ED79D7"/>
    <w:rsid w:val="00EE09A9"/>
    <w:rsid w:val="00EF09B2"/>
    <w:rsid w:val="00F01DA5"/>
    <w:rsid w:val="00F02F1C"/>
    <w:rsid w:val="00F045C9"/>
    <w:rsid w:val="00F04A7A"/>
    <w:rsid w:val="00F05B6B"/>
    <w:rsid w:val="00F111AD"/>
    <w:rsid w:val="00F141E2"/>
    <w:rsid w:val="00F16924"/>
    <w:rsid w:val="00F16B5E"/>
    <w:rsid w:val="00F22C1B"/>
    <w:rsid w:val="00F22D9B"/>
    <w:rsid w:val="00F274B1"/>
    <w:rsid w:val="00F469E1"/>
    <w:rsid w:val="00F47031"/>
    <w:rsid w:val="00F535A6"/>
    <w:rsid w:val="00F5778A"/>
    <w:rsid w:val="00F62415"/>
    <w:rsid w:val="00F673E0"/>
    <w:rsid w:val="00F76386"/>
    <w:rsid w:val="00F777D3"/>
    <w:rsid w:val="00F82A11"/>
    <w:rsid w:val="00F94827"/>
    <w:rsid w:val="00F954D1"/>
    <w:rsid w:val="00F96A10"/>
    <w:rsid w:val="00FB5000"/>
    <w:rsid w:val="00FB6157"/>
    <w:rsid w:val="00FC465D"/>
    <w:rsid w:val="00FC4D64"/>
    <w:rsid w:val="00FD6034"/>
    <w:rsid w:val="00FE18A5"/>
    <w:rsid w:val="00FE21D9"/>
    <w:rsid w:val="00FF0BB7"/>
    <w:rsid w:val="00FF0F61"/>
    <w:rsid w:val="00FF75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46553636"/>
  <w15:docId w15:val="{D3DFB2CC-DACC-470D-B7AC-784449F0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4A"/>
    <w:rPr>
      <w:lang w:eastAsia="en-US"/>
    </w:rPr>
  </w:style>
  <w:style w:type="paragraph" w:styleId="Heading1">
    <w:name w:val="heading 1"/>
    <w:basedOn w:val="Normal"/>
    <w:next w:val="Normal"/>
    <w:link w:val="Heading1Char"/>
    <w:qFormat/>
    <w:rsid w:val="00215303"/>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664A"/>
    <w:pPr>
      <w:autoSpaceDE w:val="0"/>
      <w:autoSpaceDN w:val="0"/>
      <w:adjustRightInd w:val="0"/>
    </w:pPr>
    <w:rPr>
      <w:color w:val="000000"/>
      <w:sz w:val="24"/>
      <w:szCs w:val="24"/>
    </w:rPr>
  </w:style>
  <w:style w:type="character" w:styleId="Hyperlink">
    <w:name w:val="Hyperlink"/>
    <w:uiPriority w:val="99"/>
    <w:rsid w:val="009D664A"/>
    <w:rPr>
      <w:color w:val="0000FF"/>
      <w:u w:val="single"/>
    </w:rPr>
  </w:style>
  <w:style w:type="character" w:styleId="Strong">
    <w:name w:val="Strong"/>
    <w:qFormat/>
    <w:rsid w:val="009D664A"/>
    <w:rPr>
      <w:b/>
      <w:bCs/>
    </w:rPr>
  </w:style>
  <w:style w:type="character" w:customStyle="1" w:styleId="sadalasteksts">
    <w:name w:val="sadalasteksts"/>
    <w:basedOn w:val="DefaultParagraphFont"/>
    <w:rsid w:val="009D664A"/>
  </w:style>
  <w:style w:type="table" w:styleId="TableGrid">
    <w:name w:val="Table Grid"/>
    <w:basedOn w:val="TableNormal"/>
    <w:uiPriority w:val="39"/>
    <w:rsid w:val="009D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D664A"/>
    <w:pPr>
      <w:tabs>
        <w:tab w:val="center" w:pos="4153"/>
        <w:tab w:val="right" w:pos="8306"/>
      </w:tabs>
    </w:pPr>
  </w:style>
  <w:style w:type="character" w:styleId="PageNumber">
    <w:name w:val="page number"/>
    <w:basedOn w:val="DefaultParagraphFont"/>
    <w:rsid w:val="009D664A"/>
  </w:style>
  <w:style w:type="paragraph" w:styleId="Title">
    <w:name w:val="Title"/>
    <w:basedOn w:val="Normal"/>
    <w:next w:val="Normal"/>
    <w:link w:val="TitleChar"/>
    <w:qFormat/>
    <w:rsid w:val="003D556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3D556F"/>
    <w:rPr>
      <w:rFonts w:ascii="Calibri Light" w:eastAsia="Times New Roman" w:hAnsi="Calibri Light" w:cs="Times New Roman"/>
      <w:b/>
      <w:bCs/>
      <w:kern w:val="28"/>
      <w:sz w:val="32"/>
      <w:szCs w:val="32"/>
      <w:lang w:eastAsia="en-US"/>
    </w:rPr>
  </w:style>
  <w:style w:type="paragraph" w:styleId="Subtitle">
    <w:name w:val="Subtitle"/>
    <w:basedOn w:val="Normal"/>
    <w:next w:val="Normal"/>
    <w:link w:val="SubtitleChar"/>
    <w:qFormat/>
    <w:rsid w:val="003D556F"/>
    <w:pPr>
      <w:spacing w:after="60"/>
      <w:jc w:val="center"/>
      <w:outlineLvl w:val="1"/>
    </w:pPr>
    <w:rPr>
      <w:rFonts w:ascii="Calibri Light" w:hAnsi="Calibri Light"/>
      <w:sz w:val="24"/>
      <w:szCs w:val="24"/>
    </w:rPr>
  </w:style>
  <w:style w:type="character" w:customStyle="1" w:styleId="SubtitleChar">
    <w:name w:val="Subtitle Char"/>
    <w:link w:val="Subtitle"/>
    <w:rsid w:val="003D556F"/>
    <w:rPr>
      <w:rFonts w:ascii="Calibri Light" w:eastAsia="Times New Roman" w:hAnsi="Calibri Light" w:cs="Times New Roman"/>
      <w:sz w:val="24"/>
      <w:szCs w:val="24"/>
      <w:lang w:eastAsia="en-US"/>
    </w:rPr>
  </w:style>
  <w:style w:type="character" w:customStyle="1" w:styleId="Heading1Char">
    <w:name w:val="Heading 1 Char"/>
    <w:link w:val="Heading1"/>
    <w:rsid w:val="00215303"/>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215303"/>
    <w:pPr>
      <w:keepLines/>
      <w:spacing w:after="0" w:line="259" w:lineRule="auto"/>
      <w:outlineLvl w:val="9"/>
    </w:pPr>
    <w:rPr>
      <w:b w:val="0"/>
      <w:bCs w:val="0"/>
      <w:color w:val="2E74B5"/>
      <w:kern w:val="0"/>
      <w:lang w:eastAsia="lv-LV"/>
    </w:rPr>
  </w:style>
  <w:style w:type="paragraph" w:styleId="TOC1">
    <w:name w:val="toc 1"/>
    <w:basedOn w:val="Normal"/>
    <w:next w:val="Normal"/>
    <w:autoRedefine/>
    <w:uiPriority w:val="39"/>
    <w:rsid w:val="00F02F1C"/>
    <w:pPr>
      <w:tabs>
        <w:tab w:val="left" w:pos="440"/>
        <w:tab w:val="right" w:leader="dot" w:pos="8296"/>
      </w:tabs>
    </w:pPr>
    <w:rPr>
      <w:noProof/>
      <w:sz w:val="28"/>
      <w:szCs w:val="28"/>
    </w:rPr>
  </w:style>
  <w:style w:type="paragraph" w:styleId="TOC2">
    <w:name w:val="toc 2"/>
    <w:basedOn w:val="Normal"/>
    <w:next w:val="Normal"/>
    <w:autoRedefine/>
    <w:uiPriority w:val="39"/>
    <w:rsid w:val="00215303"/>
    <w:pPr>
      <w:ind w:left="200"/>
    </w:pPr>
  </w:style>
  <w:style w:type="paragraph" w:styleId="BalloonText">
    <w:name w:val="Balloon Text"/>
    <w:basedOn w:val="Normal"/>
    <w:link w:val="BalloonTextChar"/>
    <w:rsid w:val="00290964"/>
    <w:rPr>
      <w:rFonts w:ascii="Segoe UI" w:hAnsi="Segoe UI" w:cs="Segoe UI"/>
      <w:sz w:val="18"/>
      <w:szCs w:val="18"/>
    </w:rPr>
  </w:style>
  <w:style w:type="character" w:customStyle="1" w:styleId="BalloonTextChar">
    <w:name w:val="Balloon Text Char"/>
    <w:link w:val="BalloonText"/>
    <w:rsid w:val="00290964"/>
    <w:rPr>
      <w:rFonts w:ascii="Segoe UI" w:hAnsi="Segoe UI" w:cs="Segoe UI"/>
      <w:sz w:val="18"/>
      <w:szCs w:val="18"/>
      <w:lang w:eastAsia="en-US"/>
    </w:rPr>
  </w:style>
  <w:style w:type="paragraph" w:styleId="Header">
    <w:name w:val="header"/>
    <w:basedOn w:val="Normal"/>
    <w:link w:val="HeaderChar"/>
    <w:unhideWhenUsed/>
    <w:rsid w:val="00290964"/>
    <w:pPr>
      <w:widowControl w:val="0"/>
      <w:tabs>
        <w:tab w:val="center" w:pos="4320"/>
        <w:tab w:val="right" w:pos="8640"/>
      </w:tabs>
      <w:jc w:val="both"/>
    </w:pPr>
    <w:rPr>
      <w:rFonts w:eastAsia="Calibri"/>
      <w:sz w:val="24"/>
      <w:szCs w:val="22"/>
      <w:lang w:val="en-US"/>
    </w:rPr>
  </w:style>
  <w:style w:type="character" w:customStyle="1" w:styleId="HeaderChar">
    <w:name w:val="Header Char"/>
    <w:link w:val="Header"/>
    <w:rsid w:val="00290964"/>
    <w:rPr>
      <w:rFonts w:eastAsia="Calibri"/>
      <w:sz w:val="24"/>
      <w:szCs w:val="22"/>
      <w:lang w:val="en-US" w:eastAsia="en-US"/>
    </w:rPr>
  </w:style>
  <w:style w:type="character" w:styleId="CommentReference">
    <w:name w:val="annotation reference"/>
    <w:uiPriority w:val="99"/>
    <w:rsid w:val="00DD0380"/>
    <w:rPr>
      <w:sz w:val="16"/>
      <w:szCs w:val="16"/>
    </w:rPr>
  </w:style>
  <w:style w:type="paragraph" w:styleId="CommentText">
    <w:name w:val="annotation text"/>
    <w:basedOn w:val="Normal"/>
    <w:link w:val="CommentTextChar"/>
    <w:uiPriority w:val="99"/>
    <w:rsid w:val="00DD0380"/>
  </w:style>
  <w:style w:type="character" w:customStyle="1" w:styleId="CommentTextChar">
    <w:name w:val="Comment Text Char"/>
    <w:link w:val="CommentText"/>
    <w:uiPriority w:val="99"/>
    <w:rsid w:val="00DD0380"/>
    <w:rPr>
      <w:lang w:eastAsia="en-US"/>
    </w:rPr>
  </w:style>
  <w:style w:type="paragraph" w:styleId="CommentSubject">
    <w:name w:val="annotation subject"/>
    <w:basedOn w:val="CommentText"/>
    <w:next w:val="CommentText"/>
    <w:link w:val="CommentSubjectChar"/>
    <w:rsid w:val="00DD0380"/>
    <w:rPr>
      <w:b/>
      <w:bCs/>
    </w:rPr>
  </w:style>
  <w:style w:type="character" w:customStyle="1" w:styleId="CommentSubjectChar">
    <w:name w:val="Comment Subject Char"/>
    <w:link w:val="CommentSubject"/>
    <w:rsid w:val="00DD0380"/>
    <w:rPr>
      <w:b/>
      <w:bCs/>
      <w:lang w:eastAsia="en-US"/>
    </w:rPr>
  </w:style>
  <w:style w:type="paragraph" w:styleId="ListParagraph">
    <w:name w:val="List Paragraph"/>
    <w:aliases w:val="2,Strip,H&amp;P List Paragraph,Syle 1,Normal bullet 2,Bullet list,Saistīto dokumentu saraksts,List Paragraph1,Numurets,Colorful List - Accent 12,PPS_Bullet,Virsraksti,Saraksta rindkopa,Colorful List - Accent 11"/>
    <w:basedOn w:val="Normal"/>
    <w:link w:val="ListParagraphChar"/>
    <w:uiPriority w:val="34"/>
    <w:qFormat/>
    <w:rsid w:val="00FB6157"/>
    <w:pPr>
      <w:ind w:left="720"/>
      <w:contextualSpacing/>
    </w:pPr>
  </w:style>
  <w:style w:type="table" w:customStyle="1" w:styleId="TableGrid1">
    <w:name w:val="Table Grid1"/>
    <w:basedOn w:val="TableNormal"/>
    <w:next w:val="TableGrid"/>
    <w:rsid w:val="00651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07F6"/>
    <w:pPr>
      <w:spacing w:before="100" w:beforeAutospacing="1" w:after="100" w:afterAutospacing="1"/>
    </w:pPr>
    <w:rPr>
      <w:sz w:val="24"/>
      <w:szCs w:val="24"/>
      <w:lang w:eastAsia="lv-LV"/>
    </w:rPr>
  </w:style>
  <w:style w:type="character" w:customStyle="1" w:styleId="highlight">
    <w:name w:val="highlight"/>
    <w:basedOn w:val="DefaultParagraphFont"/>
    <w:rsid w:val="0064663F"/>
  </w:style>
  <w:style w:type="character" w:customStyle="1" w:styleId="uficommentbody">
    <w:name w:val="uficommentbody"/>
    <w:basedOn w:val="DefaultParagraphFont"/>
    <w:rsid w:val="0064663F"/>
  </w:style>
  <w:style w:type="character" w:styleId="FootnoteReference">
    <w:name w:val="footnote reference"/>
    <w:basedOn w:val="DefaultParagraphFont"/>
    <w:uiPriority w:val="99"/>
    <w:semiHidden/>
    <w:unhideWhenUsed/>
    <w:rsid w:val="00804B30"/>
    <w:rPr>
      <w:vertAlign w:val="superscript"/>
    </w:rPr>
  </w:style>
  <w:style w:type="character" w:customStyle="1" w:styleId="FooterChar">
    <w:name w:val="Footer Char"/>
    <w:basedOn w:val="DefaultParagraphFont"/>
    <w:link w:val="Footer"/>
    <w:uiPriority w:val="99"/>
    <w:rsid w:val="007D3F7B"/>
    <w:rPr>
      <w:lang w:eastAsia="en-US"/>
    </w:rPr>
  </w:style>
  <w:style w:type="paragraph" w:styleId="FootnoteText">
    <w:name w:val="footnote text"/>
    <w:basedOn w:val="Normal"/>
    <w:link w:val="FootnoteTextChar"/>
    <w:semiHidden/>
    <w:unhideWhenUsed/>
    <w:rsid w:val="006E367F"/>
  </w:style>
  <w:style w:type="character" w:customStyle="1" w:styleId="FootnoteTextChar">
    <w:name w:val="Footnote Text Char"/>
    <w:basedOn w:val="DefaultParagraphFont"/>
    <w:link w:val="FootnoteText"/>
    <w:semiHidden/>
    <w:rsid w:val="006E367F"/>
    <w:rPr>
      <w:lang w:eastAsia="en-US"/>
    </w:rPr>
  </w:style>
  <w:style w:type="character" w:customStyle="1" w:styleId="ListParagraphChar">
    <w:name w:val="List Paragraph Char"/>
    <w:aliases w:val="2 Char,Strip Char,H&amp;P List Paragraph Char,Syle 1 Char,Normal bullet 2 Char,Bullet list Char,Saistīto dokumentu saraksts Char,List Paragraph1 Char,Numurets Char,Colorful List - Accent 12 Char,PPS_Bullet Char,Virsraksti Char"/>
    <w:link w:val="ListParagraph"/>
    <w:uiPriority w:val="34"/>
    <w:qFormat/>
    <w:locked/>
    <w:rsid w:val="005636F4"/>
    <w:rPr>
      <w:lang w:eastAsia="en-US"/>
    </w:rPr>
  </w:style>
  <w:style w:type="paragraph" w:styleId="Revision">
    <w:name w:val="Revision"/>
    <w:hidden/>
    <w:uiPriority w:val="99"/>
    <w:semiHidden/>
    <w:rsid w:val="0071794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267447">
      <w:bodyDiv w:val="1"/>
      <w:marLeft w:val="0"/>
      <w:marRight w:val="0"/>
      <w:marTop w:val="0"/>
      <w:marBottom w:val="0"/>
      <w:divBdr>
        <w:top w:val="none" w:sz="0" w:space="0" w:color="auto"/>
        <w:left w:val="none" w:sz="0" w:space="0" w:color="auto"/>
        <w:bottom w:val="none" w:sz="0" w:space="0" w:color="auto"/>
        <w:right w:val="none" w:sz="0" w:space="0" w:color="auto"/>
      </w:divBdr>
    </w:div>
    <w:div w:id="1198664085">
      <w:bodyDiv w:val="1"/>
      <w:marLeft w:val="0"/>
      <w:marRight w:val="0"/>
      <w:marTop w:val="0"/>
      <w:marBottom w:val="0"/>
      <w:divBdr>
        <w:top w:val="none" w:sz="0" w:space="0" w:color="auto"/>
        <w:left w:val="none" w:sz="0" w:space="0" w:color="auto"/>
        <w:bottom w:val="none" w:sz="0" w:space="0" w:color="auto"/>
        <w:right w:val="none" w:sz="0" w:space="0" w:color="auto"/>
      </w:divBdr>
    </w:div>
    <w:div w:id="1944609644">
      <w:bodyDiv w:val="1"/>
      <w:marLeft w:val="0"/>
      <w:marRight w:val="0"/>
      <w:marTop w:val="0"/>
      <w:marBottom w:val="0"/>
      <w:divBdr>
        <w:top w:val="none" w:sz="0" w:space="0" w:color="auto"/>
        <w:left w:val="none" w:sz="0" w:space="0" w:color="auto"/>
        <w:bottom w:val="none" w:sz="0" w:space="0" w:color="auto"/>
        <w:right w:val="none" w:sz="0" w:space="0" w:color="auto"/>
      </w:divBdr>
    </w:div>
    <w:div w:id="21211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CCF84-2039-4687-8CE6-DE0FB7D4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1093</Words>
  <Characters>8013</Characters>
  <Application>Microsoft Office Word</Application>
  <DocSecurity>0</DocSecurity>
  <Lines>66</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VSAA</Company>
  <LinksUpToDate>false</LinksUpToDate>
  <CharactersWithSpaces>9088</CharactersWithSpaces>
  <SharedDoc>false</SharedDoc>
  <HLinks>
    <vt:vector size="126" baseType="variant">
      <vt:variant>
        <vt:i4>1966097</vt:i4>
      </vt:variant>
      <vt:variant>
        <vt:i4>111</vt:i4>
      </vt:variant>
      <vt:variant>
        <vt:i4>0</vt:i4>
      </vt:variant>
      <vt:variant>
        <vt:i4>5</vt:i4>
      </vt:variant>
      <vt:variant>
        <vt:lpwstr>http://www.probacija.lv/</vt:lpwstr>
      </vt:variant>
      <vt:variant>
        <vt:lpwstr/>
      </vt:variant>
      <vt:variant>
        <vt:i4>1966097</vt:i4>
      </vt:variant>
      <vt:variant>
        <vt:i4>108</vt:i4>
      </vt:variant>
      <vt:variant>
        <vt:i4>0</vt:i4>
      </vt:variant>
      <vt:variant>
        <vt:i4>5</vt:i4>
      </vt:variant>
      <vt:variant>
        <vt:lpwstr>http://www.probacija.lv/</vt:lpwstr>
      </vt:variant>
      <vt:variant>
        <vt:lpwstr/>
      </vt:variant>
      <vt:variant>
        <vt:i4>6684690</vt:i4>
      </vt:variant>
      <vt:variant>
        <vt:i4>105</vt:i4>
      </vt:variant>
      <vt:variant>
        <vt:i4>0</vt:i4>
      </vt:variant>
      <vt:variant>
        <vt:i4>5</vt:i4>
      </vt:variant>
      <vt:variant>
        <vt:lpwstr>mailto:nodrosinajums@vpd.gov.lv</vt:lpwstr>
      </vt:variant>
      <vt:variant>
        <vt:lpwstr/>
      </vt:variant>
      <vt:variant>
        <vt:i4>6684690</vt:i4>
      </vt:variant>
      <vt:variant>
        <vt:i4>102</vt:i4>
      </vt:variant>
      <vt:variant>
        <vt:i4>0</vt:i4>
      </vt:variant>
      <vt:variant>
        <vt:i4>5</vt:i4>
      </vt:variant>
      <vt:variant>
        <vt:lpwstr>mailto:nodrosinajums@vpd.gov.lv</vt:lpwstr>
      </vt:variant>
      <vt:variant>
        <vt:lpwstr/>
      </vt:variant>
      <vt:variant>
        <vt:i4>1966097</vt:i4>
      </vt:variant>
      <vt:variant>
        <vt:i4>99</vt:i4>
      </vt:variant>
      <vt:variant>
        <vt:i4>0</vt:i4>
      </vt:variant>
      <vt:variant>
        <vt:i4>5</vt:i4>
      </vt:variant>
      <vt:variant>
        <vt:lpwstr>http://www.probacija.lv/</vt:lpwstr>
      </vt:variant>
      <vt:variant>
        <vt:lpwstr/>
      </vt:variant>
      <vt:variant>
        <vt:i4>1048625</vt:i4>
      </vt:variant>
      <vt:variant>
        <vt:i4>92</vt:i4>
      </vt:variant>
      <vt:variant>
        <vt:i4>0</vt:i4>
      </vt:variant>
      <vt:variant>
        <vt:i4>5</vt:i4>
      </vt:variant>
      <vt:variant>
        <vt:lpwstr/>
      </vt:variant>
      <vt:variant>
        <vt:lpwstr>_Toc465067667</vt:lpwstr>
      </vt:variant>
      <vt:variant>
        <vt:i4>1048625</vt:i4>
      </vt:variant>
      <vt:variant>
        <vt:i4>86</vt:i4>
      </vt:variant>
      <vt:variant>
        <vt:i4>0</vt:i4>
      </vt:variant>
      <vt:variant>
        <vt:i4>5</vt:i4>
      </vt:variant>
      <vt:variant>
        <vt:lpwstr/>
      </vt:variant>
      <vt:variant>
        <vt:lpwstr>_Toc465067666</vt:lpwstr>
      </vt:variant>
      <vt:variant>
        <vt:i4>1048625</vt:i4>
      </vt:variant>
      <vt:variant>
        <vt:i4>80</vt:i4>
      </vt:variant>
      <vt:variant>
        <vt:i4>0</vt:i4>
      </vt:variant>
      <vt:variant>
        <vt:i4>5</vt:i4>
      </vt:variant>
      <vt:variant>
        <vt:lpwstr/>
      </vt:variant>
      <vt:variant>
        <vt:lpwstr>_Toc465067665</vt:lpwstr>
      </vt:variant>
      <vt:variant>
        <vt:i4>1048625</vt:i4>
      </vt:variant>
      <vt:variant>
        <vt:i4>74</vt:i4>
      </vt:variant>
      <vt:variant>
        <vt:i4>0</vt:i4>
      </vt:variant>
      <vt:variant>
        <vt:i4>5</vt:i4>
      </vt:variant>
      <vt:variant>
        <vt:lpwstr/>
      </vt:variant>
      <vt:variant>
        <vt:lpwstr>_Toc465067664</vt:lpwstr>
      </vt:variant>
      <vt:variant>
        <vt:i4>1048625</vt:i4>
      </vt:variant>
      <vt:variant>
        <vt:i4>68</vt:i4>
      </vt:variant>
      <vt:variant>
        <vt:i4>0</vt:i4>
      </vt:variant>
      <vt:variant>
        <vt:i4>5</vt:i4>
      </vt:variant>
      <vt:variant>
        <vt:lpwstr/>
      </vt:variant>
      <vt:variant>
        <vt:lpwstr>_Toc465067663</vt:lpwstr>
      </vt:variant>
      <vt:variant>
        <vt:i4>1048625</vt:i4>
      </vt:variant>
      <vt:variant>
        <vt:i4>62</vt:i4>
      </vt:variant>
      <vt:variant>
        <vt:i4>0</vt:i4>
      </vt:variant>
      <vt:variant>
        <vt:i4>5</vt:i4>
      </vt:variant>
      <vt:variant>
        <vt:lpwstr/>
      </vt:variant>
      <vt:variant>
        <vt:lpwstr>_Toc465067662</vt:lpwstr>
      </vt:variant>
      <vt:variant>
        <vt:i4>1048625</vt:i4>
      </vt:variant>
      <vt:variant>
        <vt:i4>56</vt:i4>
      </vt:variant>
      <vt:variant>
        <vt:i4>0</vt:i4>
      </vt:variant>
      <vt:variant>
        <vt:i4>5</vt:i4>
      </vt:variant>
      <vt:variant>
        <vt:lpwstr/>
      </vt:variant>
      <vt:variant>
        <vt:lpwstr>_Toc465067661</vt:lpwstr>
      </vt:variant>
      <vt:variant>
        <vt:i4>1048625</vt:i4>
      </vt:variant>
      <vt:variant>
        <vt:i4>50</vt:i4>
      </vt:variant>
      <vt:variant>
        <vt:i4>0</vt:i4>
      </vt:variant>
      <vt:variant>
        <vt:i4>5</vt:i4>
      </vt:variant>
      <vt:variant>
        <vt:lpwstr/>
      </vt:variant>
      <vt:variant>
        <vt:lpwstr>_Toc465067660</vt:lpwstr>
      </vt:variant>
      <vt:variant>
        <vt:i4>1245233</vt:i4>
      </vt:variant>
      <vt:variant>
        <vt:i4>44</vt:i4>
      </vt:variant>
      <vt:variant>
        <vt:i4>0</vt:i4>
      </vt:variant>
      <vt:variant>
        <vt:i4>5</vt:i4>
      </vt:variant>
      <vt:variant>
        <vt:lpwstr/>
      </vt:variant>
      <vt:variant>
        <vt:lpwstr>_Toc465067659</vt:lpwstr>
      </vt:variant>
      <vt:variant>
        <vt:i4>1245233</vt:i4>
      </vt:variant>
      <vt:variant>
        <vt:i4>38</vt:i4>
      </vt:variant>
      <vt:variant>
        <vt:i4>0</vt:i4>
      </vt:variant>
      <vt:variant>
        <vt:i4>5</vt:i4>
      </vt:variant>
      <vt:variant>
        <vt:lpwstr/>
      </vt:variant>
      <vt:variant>
        <vt:lpwstr>_Toc465067658</vt:lpwstr>
      </vt:variant>
      <vt:variant>
        <vt:i4>1245233</vt:i4>
      </vt:variant>
      <vt:variant>
        <vt:i4>32</vt:i4>
      </vt:variant>
      <vt:variant>
        <vt:i4>0</vt:i4>
      </vt:variant>
      <vt:variant>
        <vt:i4>5</vt:i4>
      </vt:variant>
      <vt:variant>
        <vt:lpwstr/>
      </vt:variant>
      <vt:variant>
        <vt:lpwstr>_Toc465067655</vt:lpwstr>
      </vt:variant>
      <vt:variant>
        <vt:i4>1245233</vt:i4>
      </vt:variant>
      <vt:variant>
        <vt:i4>26</vt:i4>
      </vt:variant>
      <vt:variant>
        <vt:i4>0</vt:i4>
      </vt:variant>
      <vt:variant>
        <vt:i4>5</vt:i4>
      </vt:variant>
      <vt:variant>
        <vt:lpwstr/>
      </vt:variant>
      <vt:variant>
        <vt:lpwstr>_Toc465067654</vt:lpwstr>
      </vt:variant>
      <vt:variant>
        <vt:i4>1245233</vt:i4>
      </vt:variant>
      <vt:variant>
        <vt:i4>20</vt:i4>
      </vt:variant>
      <vt:variant>
        <vt:i4>0</vt:i4>
      </vt:variant>
      <vt:variant>
        <vt:i4>5</vt:i4>
      </vt:variant>
      <vt:variant>
        <vt:lpwstr/>
      </vt:variant>
      <vt:variant>
        <vt:lpwstr>_Toc465067653</vt:lpwstr>
      </vt:variant>
      <vt:variant>
        <vt:i4>1245233</vt:i4>
      </vt:variant>
      <vt:variant>
        <vt:i4>14</vt:i4>
      </vt:variant>
      <vt:variant>
        <vt:i4>0</vt:i4>
      </vt:variant>
      <vt:variant>
        <vt:i4>5</vt:i4>
      </vt:variant>
      <vt:variant>
        <vt:lpwstr/>
      </vt:variant>
      <vt:variant>
        <vt:lpwstr>_Toc465067652</vt:lpwstr>
      </vt:variant>
      <vt:variant>
        <vt:i4>1245233</vt:i4>
      </vt:variant>
      <vt:variant>
        <vt:i4>8</vt:i4>
      </vt:variant>
      <vt:variant>
        <vt:i4>0</vt:i4>
      </vt:variant>
      <vt:variant>
        <vt:i4>5</vt:i4>
      </vt:variant>
      <vt:variant>
        <vt:lpwstr/>
      </vt:variant>
      <vt:variant>
        <vt:lpwstr>_Toc465067651</vt:lpwstr>
      </vt:variant>
      <vt:variant>
        <vt:i4>1245233</vt:i4>
      </vt:variant>
      <vt:variant>
        <vt:i4>2</vt:i4>
      </vt:variant>
      <vt:variant>
        <vt:i4>0</vt:i4>
      </vt:variant>
      <vt:variant>
        <vt:i4>5</vt:i4>
      </vt:variant>
      <vt:variant>
        <vt:lpwstr/>
      </vt:variant>
      <vt:variant>
        <vt:lpwstr>_Toc465067650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Ļeskina</dc:creator>
  <cp:lastModifiedBy>Ilona Petkevica</cp:lastModifiedBy>
  <cp:revision>5</cp:revision>
  <cp:lastPrinted>2022-07-21T09:42:00Z</cp:lastPrinted>
  <dcterms:created xsi:type="dcterms:W3CDTF">2022-07-21T09:36:00Z</dcterms:created>
  <dcterms:modified xsi:type="dcterms:W3CDTF">2022-07-25T09:48:00Z</dcterms:modified>
</cp:coreProperties>
</file>